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0712" w14:textId="0C653A0D" w:rsidR="007B6131" w:rsidRPr="00F11E14" w:rsidRDefault="007B6131" w:rsidP="007B6131">
      <w:pPr>
        <w:pStyle w:val="Nagwek5"/>
        <w:jc w:val="right"/>
        <w:rPr>
          <w:rFonts w:ascii="Century Gothic" w:hAnsi="Century Gothic"/>
          <w:color w:val="000000"/>
          <w:sz w:val="20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F11E14">
        <w:rPr>
          <w:rFonts w:ascii="Century Gothic" w:hAnsi="Century Gothic"/>
          <w:color w:val="000000"/>
          <w:sz w:val="20"/>
        </w:rPr>
        <w:t xml:space="preserve">Gniezno, dnia </w:t>
      </w:r>
      <w:r w:rsidR="00A1091E">
        <w:rPr>
          <w:rFonts w:ascii="Century Gothic" w:hAnsi="Century Gothic"/>
          <w:color w:val="000000"/>
          <w:sz w:val="20"/>
        </w:rPr>
        <w:t>4 maja</w:t>
      </w:r>
      <w:r w:rsidR="00B1438E" w:rsidRPr="00F11E14">
        <w:rPr>
          <w:rFonts w:ascii="Century Gothic" w:hAnsi="Century Gothic"/>
          <w:color w:val="000000"/>
          <w:sz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</w:rPr>
        <w:t>202</w:t>
      </w:r>
      <w:r w:rsidR="00F443F7">
        <w:rPr>
          <w:rFonts w:ascii="Century Gothic" w:hAnsi="Century Gothic"/>
          <w:color w:val="000000"/>
          <w:sz w:val="20"/>
        </w:rPr>
        <w:t>1</w:t>
      </w:r>
      <w:r w:rsidRPr="00F11E14">
        <w:rPr>
          <w:rFonts w:ascii="Century Gothic" w:hAnsi="Century Gothic"/>
          <w:color w:val="000000"/>
          <w:sz w:val="20"/>
        </w:rPr>
        <w:t xml:space="preserve"> r. </w:t>
      </w:r>
    </w:p>
    <w:p w14:paraId="04CB1F66" w14:textId="17195F04" w:rsidR="007B6131" w:rsidRPr="00F11E14" w:rsidRDefault="007B6131" w:rsidP="007B6131">
      <w:pPr>
        <w:pStyle w:val="Nagwek6"/>
        <w:rPr>
          <w:rFonts w:ascii="Century Gothic" w:hAnsi="Century Gothic"/>
          <w:color w:val="auto"/>
          <w:sz w:val="20"/>
        </w:rPr>
      </w:pPr>
      <w:r w:rsidRPr="00F11E14">
        <w:rPr>
          <w:rFonts w:ascii="Century Gothic" w:hAnsi="Century Gothic"/>
          <w:color w:val="auto"/>
          <w:sz w:val="20"/>
        </w:rPr>
        <w:t>OŚR.6220.</w:t>
      </w:r>
      <w:r w:rsidR="00A1091E">
        <w:rPr>
          <w:rFonts w:ascii="Century Gothic" w:hAnsi="Century Gothic"/>
          <w:color w:val="auto"/>
          <w:sz w:val="20"/>
        </w:rPr>
        <w:t>6.</w:t>
      </w:r>
      <w:r w:rsidRPr="00F11E14">
        <w:rPr>
          <w:rFonts w:ascii="Century Gothic" w:hAnsi="Century Gothic"/>
          <w:color w:val="auto"/>
          <w:sz w:val="20"/>
        </w:rPr>
        <w:t>202</w:t>
      </w:r>
      <w:r w:rsidR="00DA5100">
        <w:rPr>
          <w:rFonts w:ascii="Century Gothic" w:hAnsi="Century Gothic"/>
          <w:color w:val="auto"/>
          <w:sz w:val="20"/>
        </w:rPr>
        <w:t>1</w:t>
      </w:r>
    </w:p>
    <w:p w14:paraId="7F804812" w14:textId="77777777" w:rsidR="007B6131" w:rsidRPr="00F11E14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759C755" w14:textId="77777777" w:rsidR="007B6131" w:rsidRPr="003C03C7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A647073" w14:textId="77777777" w:rsidR="007B6131" w:rsidRPr="00F11E14" w:rsidRDefault="007B6131" w:rsidP="007B6131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121BB0E7" w14:textId="45A51543" w:rsidR="007B6131" w:rsidRPr="00F11E14" w:rsidRDefault="007B6131" w:rsidP="003C03C7">
      <w:pPr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ab/>
        <w:t>Na podstawie art. 10 i art. 49 ustawy z dnia 14 czerwca 1960</w:t>
      </w:r>
      <w:r w:rsidR="00E61B02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r. </w:t>
      </w:r>
      <w:r w:rsidRPr="00F11E1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11E14">
        <w:rPr>
          <w:rFonts w:ascii="Century Gothic" w:hAnsi="Century Gothic"/>
          <w:color w:val="000000"/>
          <w:sz w:val="20"/>
          <w:szCs w:val="20"/>
        </w:rPr>
        <w:t>/Dz. U. 202</w:t>
      </w:r>
      <w:r w:rsidR="00A1091E">
        <w:rPr>
          <w:rFonts w:ascii="Century Gothic" w:hAnsi="Century Gothic"/>
          <w:color w:val="000000"/>
          <w:sz w:val="20"/>
          <w:szCs w:val="20"/>
        </w:rPr>
        <w:t>1</w:t>
      </w:r>
      <w:r w:rsidR="00AF4696" w:rsidRPr="00F11E1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r., poz. </w:t>
      </w:r>
      <w:r w:rsidR="00A1091E">
        <w:rPr>
          <w:rFonts w:ascii="Century Gothic" w:hAnsi="Century Gothic"/>
          <w:color w:val="000000"/>
          <w:sz w:val="20"/>
          <w:szCs w:val="20"/>
        </w:rPr>
        <w:t>735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/ oraz </w:t>
      </w:r>
      <w:r w:rsidRPr="00F11E1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11E14">
        <w:rPr>
          <w:rFonts w:ascii="Century Gothic" w:hAnsi="Century Gothic"/>
          <w:bCs/>
          <w:sz w:val="20"/>
          <w:szCs w:val="20"/>
        </w:rPr>
        <w:t xml:space="preserve">2008r. </w:t>
      </w:r>
      <w:r w:rsidRPr="00F11E14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</w:t>
      </w:r>
      <w:r w:rsidR="00F11E14">
        <w:rPr>
          <w:rFonts w:ascii="Century Gothic" w:hAnsi="Century Gothic"/>
          <w:bCs/>
          <w:i/>
          <w:sz w:val="20"/>
          <w:szCs w:val="20"/>
        </w:rPr>
        <w:br/>
      </w:r>
      <w:r w:rsidRPr="00F11E14">
        <w:rPr>
          <w:rFonts w:ascii="Century Gothic" w:hAnsi="Century Gothic"/>
          <w:bCs/>
          <w:i/>
          <w:sz w:val="20"/>
          <w:szCs w:val="20"/>
        </w:rPr>
        <w:t>w ochronie środowiska oraz o ocenach oddziaływania na środowisko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>/Dz. U. z 202</w:t>
      </w:r>
      <w:r w:rsidR="00DA5100">
        <w:rPr>
          <w:rFonts w:ascii="Century Gothic" w:hAnsi="Century Gothic"/>
          <w:sz w:val="20"/>
          <w:szCs w:val="20"/>
        </w:rPr>
        <w:t>1</w:t>
      </w:r>
      <w:r w:rsidRPr="00F11E14">
        <w:rPr>
          <w:rFonts w:ascii="Century Gothic" w:hAnsi="Century Gothic"/>
          <w:sz w:val="20"/>
          <w:szCs w:val="20"/>
        </w:rPr>
        <w:t xml:space="preserve"> r., poz. </w:t>
      </w:r>
      <w:r w:rsidR="00DA5100">
        <w:rPr>
          <w:rFonts w:ascii="Century Gothic" w:hAnsi="Century Gothic"/>
          <w:sz w:val="20"/>
          <w:szCs w:val="20"/>
        </w:rPr>
        <w:t>247/</w:t>
      </w:r>
      <w:r w:rsidRPr="00F11E14">
        <w:rPr>
          <w:rFonts w:ascii="Century Gothic" w:hAnsi="Century Gothic"/>
          <w:sz w:val="20"/>
          <w:szCs w:val="20"/>
        </w:rPr>
        <w:t xml:space="preserve">, w związku z prowadzonym postępowaniem z wniosku </w:t>
      </w:r>
      <w:r w:rsidR="00A1091E">
        <w:rPr>
          <w:rFonts w:ascii="Century Gothic" w:hAnsi="Century Gothic"/>
          <w:b/>
          <w:sz w:val="20"/>
          <w:szCs w:val="20"/>
        </w:rPr>
        <w:t xml:space="preserve">Inwestora 7R Projekt 54 Sp. z o.o., </w:t>
      </w:r>
      <w:r w:rsidR="00A1091E">
        <w:rPr>
          <w:rFonts w:ascii="Century Gothic" w:hAnsi="Century Gothic"/>
          <w:b/>
          <w:sz w:val="20"/>
          <w:szCs w:val="20"/>
        </w:rPr>
        <w:br/>
      </w:r>
      <w:r w:rsidR="00A1091E">
        <w:rPr>
          <w:rFonts w:ascii="Century Gothic" w:hAnsi="Century Gothic"/>
          <w:b/>
          <w:sz w:val="20"/>
          <w:szCs w:val="20"/>
        </w:rPr>
        <w:t xml:space="preserve">ul. </w:t>
      </w:r>
      <w:proofErr w:type="spellStart"/>
      <w:r w:rsidR="00A1091E">
        <w:rPr>
          <w:rFonts w:ascii="Century Gothic" w:hAnsi="Century Gothic"/>
          <w:b/>
          <w:sz w:val="20"/>
          <w:szCs w:val="20"/>
        </w:rPr>
        <w:t>Ludwinowska</w:t>
      </w:r>
      <w:proofErr w:type="spellEnd"/>
      <w:r w:rsidR="00A1091E">
        <w:rPr>
          <w:rFonts w:ascii="Century Gothic" w:hAnsi="Century Gothic"/>
          <w:b/>
          <w:sz w:val="20"/>
          <w:szCs w:val="20"/>
        </w:rPr>
        <w:t xml:space="preserve"> 7, 30 – 331 Kraków reprezentowanego przez Pełnomocnika Panią Ewę </w:t>
      </w:r>
      <w:proofErr w:type="spellStart"/>
      <w:r w:rsidR="00A1091E">
        <w:rPr>
          <w:rFonts w:ascii="Century Gothic" w:hAnsi="Century Gothic"/>
          <w:b/>
          <w:sz w:val="20"/>
          <w:szCs w:val="20"/>
        </w:rPr>
        <w:t>Tomaniak</w:t>
      </w:r>
      <w:proofErr w:type="spellEnd"/>
      <w:r w:rsidR="00A1091E">
        <w:rPr>
          <w:rFonts w:ascii="Century Gothic" w:hAnsi="Century Gothic"/>
          <w:b/>
          <w:sz w:val="20"/>
          <w:szCs w:val="20"/>
        </w:rPr>
        <w:t>,</w:t>
      </w:r>
      <w:r w:rsidR="00A1091E">
        <w:rPr>
          <w:rFonts w:ascii="Century Gothic" w:hAnsi="Century Gothic"/>
          <w:b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bookmarkStart w:id="0" w:name="_Hlk62459608"/>
      <w:bookmarkStart w:id="1" w:name="_Hlk62458224"/>
      <w:r w:rsidR="00A1091E">
        <w:rPr>
          <w:rFonts w:ascii="Century Gothic" w:hAnsi="Century Gothic"/>
          <w:b/>
          <w:bCs/>
          <w:sz w:val="20"/>
          <w:szCs w:val="20"/>
        </w:rPr>
        <w:t xml:space="preserve">na budowie </w:t>
      </w:r>
      <w:bookmarkEnd w:id="0"/>
      <w:r w:rsidR="00A1091E">
        <w:rPr>
          <w:rFonts w:ascii="Century Gothic" w:hAnsi="Century Gothic"/>
          <w:b/>
          <w:bCs/>
          <w:sz w:val="20"/>
          <w:szCs w:val="20"/>
        </w:rPr>
        <w:t xml:space="preserve">hal magazynowo – produkcyjnych wraz z zapleczami </w:t>
      </w:r>
      <w:proofErr w:type="spellStart"/>
      <w:r w:rsidR="00A1091E">
        <w:rPr>
          <w:rFonts w:ascii="Century Gothic" w:hAnsi="Century Gothic"/>
          <w:b/>
          <w:bCs/>
          <w:sz w:val="20"/>
          <w:szCs w:val="20"/>
        </w:rPr>
        <w:t>socjalno</w:t>
      </w:r>
      <w:proofErr w:type="spellEnd"/>
      <w:r w:rsidR="00A1091E">
        <w:rPr>
          <w:rFonts w:ascii="Century Gothic" w:hAnsi="Century Gothic"/>
          <w:b/>
          <w:bCs/>
          <w:sz w:val="20"/>
          <w:szCs w:val="20"/>
        </w:rPr>
        <w:t xml:space="preserve"> – biurowymi oraz infrastrukturą towarzyszącą w miejscowości Braciszewo, Gmina Gniezno, działka nr 19/7</w:t>
      </w:r>
      <w:bookmarkEnd w:id="1"/>
      <w:r w:rsidR="009F09B1" w:rsidRPr="00F11E14">
        <w:rPr>
          <w:rFonts w:ascii="Century Gothic" w:hAnsi="Century Gothic"/>
          <w:b/>
          <w:bCs/>
          <w:i/>
          <w:sz w:val="20"/>
          <w:szCs w:val="20"/>
        </w:rPr>
        <w:t>,</w:t>
      </w:r>
      <w:r w:rsidR="00E33A5F" w:rsidRPr="00F11E1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E33A5F" w:rsidRPr="00F11E14">
        <w:rPr>
          <w:rFonts w:ascii="Century Gothic" w:hAnsi="Century Gothic"/>
          <w:sz w:val="20"/>
          <w:szCs w:val="20"/>
        </w:rPr>
        <w:t>Wójt Gminy Gniezno zawiadamia</w:t>
      </w:r>
      <w:r w:rsidR="00AC4C88">
        <w:rPr>
          <w:rFonts w:ascii="Century Gothic" w:hAnsi="Century Gothic"/>
          <w:sz w:val="20"/>
          <w:szCs w:val="20"/>
        </w:rPr>
        <w:t>, że</w:t>
      </w:r>
      <w:r w:rsidRPr="00F11E14">
        <w:rPr>
          <w:rFonts w:ascii="Century Gothic" w:hAnsi="Century Gothic"/>
          <w:sz w:val="20"/>
          <w:szCs w:val="20"/>
        </w:rPr>
        <w:t>:</w:t>
      </w:r>
    </w:p>
    <w:p w14:paraId="098CDB14" w14:textId="47C60F97" w:rsidR="007B6131" w:rsidRPr="00F11E14" w:rsidRDefault="00AC4C88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>Regionaln</w:t>
      </w:r>
      <w:r>
        <w:rPr>
          <w:rFonts w:ascii="Century Gothic" w:hAnsi="Century Gothic"/>
          <w:sz w:val="20"/>
          <w:szCs w:val="20"/>
        </w:rPr>
        <w:t>y</w:t>
      </w:r>
      <w:r w:rsidRPr="00F11E14">
        <w:rPr>
          <w:rFonts w:ascii="Century Gothic" w:hAnsi="Century Gothic"/>
          <w:sz w:val="20"/>
          <w:szCs w:val="20"/>
        </w:rPr>
        <w:t xml:space="preserve"> Dyrektor Ochrony Środowiska w Poznaniu z uwagi na </w:t>
      </w:r>
      <w:r>
        <w:rPr>
          <w:rFonts w:ascii="Century Gothic" w:hAnsi="Century Gothic"/>
          <w:sz w:val="20"/>
          <w:szCs w:val="20"/>
        </w:rPr>
        <w:t>konieczność uzupełnienia karty informacyjnej przedsięwzięcia</w:t>
      </w:r>
      <w:r w:rsidRPr="00F11E1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przedłużył</w:t>
      </w:r>
      <w:r w:rsidR="007B6131" w:rsidRPr="00F11E14">
        <w:rPr>
          <w:rFonts w:ascii="Century Gothic" w:hAnsi="Century Gothic"/>
          <w:sz w:val="20"/>
          <w:szCs w:val="20"/>
        </w:rPr>
        <w:t xml:space="preserve"> termin na wydanie opinii dotyczącej obowiązku przeprowadzenia oceny oddziaływania ww. przedsięwzięcia na środowisko;</w:t>
      </w:r>
    </w:p>
    <w:p w14:paraId="3A3AACAA" w14:textId="26BD7452" w:rsidR="007B6131" w:rsidRPr="00F11E14" w:rsidRDefault="007B6131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>stwierdzenie</w:t>
      </w:r>
      <w:r w:rsidR="00A56F18" w:rsidRPr="00F11E14">
        <w:rPr>
          <w:rFonts w:ascii="Century Gothic" w:hAnsi="Century Gothic"/>
          <w:sz w:val="20"/>
          <w:szCs w:val="20"/>
        </w:rPr>
        <w:t xml:space="preserve"> </w:t>
      </w:r>
      <w:r w:rsidR="000143D3" w:rsidRPr="00F11E14">
        <w:rPr>
          <w:rFonts w:ascii="Century Gothic" w:hAnsi="Century Gothic"/>
          <w:sz w:val="20"/>
          <w:szCs w:val="20"/>
        </w:rPr>
        <w:t>o</w:t>
      </w:r>
      <w:r w:rsidRPr="00F11E14">
        <w:rPr>
          <w:rFonts w:ascii="Century Gothic" w:hAnsi="Century Gothic"/>
          <w:sz w:val="20"/>
          <w:szCs w:val="20"/>
        </w:rPr>
        <w:t>bowiązku przeprowadzenia oceny oddziaływania przedsięwzięcia na środowisko</w:t>
      </w:r>
      <w:r w:rsidR="000143D3" w:rsidRPr="00F11E14">
        <w:rPr>
          <w:rFonts w:ascii="Century Gothic" w:hAnsi="Century Gothic"/>
          <w:sz w:val="20"/>
          <w:szCs w:val="20"/>
        </w:rPr>
        <w:t xml:space="preserve"> lub jego brak,</w:t>
      </w:r>
      <w:r w:rsidRPr="00F11E14">
        <w:rPr>
          <w:rFonts w:ascii="Century Gothic" w:hAnsi="Century Gothic"/>
          <w:sz w:val="20"/>
          <w:szCs w:val="20"/>
        </w:rPr>
        <w:t xml:space="preserve"> dla planowanego przedsięwzięcia mogącego potencjalnie znacząco oddziaływać na środowisko nastąpi po otrzymaniu wszystkich opinii wymaganych prawem co do potrzeby przeprowadzenia oceny oddziaływania ww. przedsięwzięcia na środowisko</w:t>
      </w:r>
      <w:r w:rsidR="00F11E14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tj. do dnia </w:t>
      </w:r>
      <w:r w:rsidR="00A1091E">
        <w:rPr>
          <w:rFonts w:ascii="Century Gothic" w:hAnsi="Century Gothic"/>
          <w:b/>
          <w:sz w:val="20"/>
          <w:szCs w:val="20"/>
        </w:rPr>
        <w:t>30 czerwca 2021</w:t>
      </w:r>
      <w:r w:rsidRPr="00F11E14">
        <w:rPr>
          <w:rFonts w:ascii="Century Gothic" w:hAnsi="Century Gothic"/>
          <w:b/>
          <w:sz w:val="20"/>
          <w:szCs w:val="20"/>
        </w:rPr>
        <w:t xml:space="preserve"> r.</w:t>
      </w:r>
      <w:r w:rsidRPr="00F11E14">
        <w:rPr>
          <w:rFonts w:ascii="Century Gothic" w:hAnsi="Century Gothic"/>
          <w:i/>
          <w:iCs/>
          <w:sz w:val="20"/>
          <w:szCs w:val="20"/>
        </w:rPr>
        <w:tab/>
      </w:r>
    </w:p>
    <w:p w14:paraId="77FEDB22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07299E57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2D26401F" w14:textId="77777777" w:rsidR="00F11E14" w:rsidRDefault="00F11E1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0B8DFBC" w14:textId="77777777" w:rsidR="00AC4C88" w:rsidRDefault="00AC4C88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36B7DCAF" w14:textId="77777777" w:rsidR="00A1091E" w:rsidRDefault="00A1091E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1C2D7F97" w14:textId="77777777" w:rsidR="00A1091E" w:rsidRDefault="00A1091E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18847636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6C215119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 w Biuletynie Informacji Publicznej. Publiczne udostępnienie następuje z dniem </w:t>
      </w:r>
      <w:r w:rsidR="00A1091E">
        <w:rPr>
          <w:rFonts w:ascii="Century Gothic" w:hAnsi="Century Gothic"/>
          <w:b/>
          <w:bCs/>
          <w:sz w:val="16"/>
          <w:szCs w:val="22"/>
        </w:rPr>
        <w:t>5 maja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42228">
        <w:rPr>
          <w:rFonts w:ascii="Century Gothic" w:hAnsi="Century Gothic"/>
          <w:b/>
          <w:bCs/>
          <w:sz w:val="16"/>
          <w:szCs w:val="22"/>
        </w:rPr>
        <w:t>1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0B297B0" w14:textId="77777777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52588B98" w14:textId="2C3B3035" w:rsidR="007B6131" w:rsidRDefault="007B6131" w:rsidP="007B6131">
      <w:pPr>
        <w:rPr>
          <w:rFonts w:ascii="Century Gothic" w:hAnsi="Century Gothic"/>
          <w:sz w:val="20"/>
          <w:szCs w:val="22"/>
          <w:u w:val="single"/>
        </w:rPr>
      </w:pP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52F19BDB" w14:textId="353264B1" w:rsidR="00687ADF" w:rsidRDefault="007B6131" w:rsidP="00FC5899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p w14:paraId="3F5F37AC" w14:textId="21753158" w:rsidR="005F14EC" w:rsidRPr="00115D76" w:rsidRDefault="005F14EC" w:rsidP="00115D76">
      <w:pPr>
        <w:rPr>
          <w:rFonts w:ascii="Century Gothic" w:hAnsi="Century Gothic"/>
          <w:b/>
          <w:sz w:val="20"/>
        </w:rPr>
      </w:pPr>
    </w:p>
    <w:sectPr w:rsidR="005F14EC" w:rsidRPr="00115D76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79E" w14:textId="77777777" w:rsidR="00FC3A09" w:rsidRDefault="00FC3A09" w:rsidP="00A3277F">
      <w:r>
        <w:separator/>
      </w:r>
    </w:p>
  </w:endnote>
  <w:endnote w:type="continuationSeparator" w:id="0">
    <w:p w14:paraId="4DED7677" w14:textId="77777777" w:rsidR="00FC3A09" w:rsidRDefault="00FC3A0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AFAF" w14:textId="77777777" w:rsidR="00FC3A09" w:rsidRDefault="00FC3A09" w:rsidP="00A3277F">
      <w:r>
        <w:separator/>
      </w:r>
    </w:p>
  </w:footnote>
  <w:footnote w:type="continuationSeparator" w:id="0">
    <w:p w14:paraId="7E2E2DA1" w14:textId="77777777" w:rsidR="00FC3A09" w:rsidRDefault="00FC3A0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23"/>
  </w:num>
  <w:num w:numId="5">
    <w:abstractNumId w:val="17"/>
  </w:num>
  <w:num w:numId="6">
    <w:abstractNumId w:val="14"/>
  </w:num>
  <w:num w:numId="7">
    <w:abstractNumId w:val="20"/>
  </w:num>
  <w:num w:numId="8">
    <w:abstractNumId w:val="3"/>
  </w:num>
  <w:num w:numId="9">
    <w:abstractNumId w:val="21"/>
  </w:num>
  <w:num w:numId="10">
    <w:abstractNumId w:val="12"/>
  </w:num>
  <w:num w:numId="11">
    <w:abstractNumId w:val="18"/>
  </w:num>
  <w:num w:numId="12">
    <w:abstractNumId w:val="0"/>
  </w:num>
  <w:num w:numId="13">
    <w:abstractNumId w:val="13"/>
  </w:num>
  <w:num w:numId="14">
    <w:abstractNumId w:val="10"/>
  </w:num>
  <w:num w:numId="15">
    <w:abstractNumId w:val="22"/>
  </w:num>
  <w:num w:numId="16">
    <w:abstractNumId w:val="4"/>
  </w:num>
  <w:num w:numId="17">
    <w:abstractNumId w:val="8"/>
  </w:num>
  <w:num w:numId="18">
    <w:abstractNumId w:val="16"/>
  </w:num>
  <w:num w:numId="19">
    <w:abstractNumId w:val="15"/>
  </w:num>
  <w:num w:numId="20">
    <w:abstractNumId w:val="6"/>
  </w:num>
  <w:num w:numId="21">
    <w:abstractNumId w:val="11"/>
  </w:num>
  <w:num w:numId="22">
    <w:abstractNumId w:val="7"/>
  </w:num>
  <w:num w:numId="23">
    <w:abstractNumId w:val="2"/>
  </w:num>
  <w:num w:numId="2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43D3"/>
    <w:rsid w:val="0002427B"/>
    <w:rsid w:val="00025006"/>
    <w:rsid w:val="0003026C"/>
    <w:rsid w:val="0003309A"/>
    <w:rsid w:val="00035E23"/>
    <w:rsid w:val="00042228"/>
    <w:rsid w:val="00054209"/>
    <w:rsid w:val="000564DC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E7EF6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15D76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66449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4FDB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4AED"/>
    <w:rsid w:val="004B58E0"/>
    <w:rsid w:val="004C7981"/>
    <w:rsid w:val="004D4C5A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176F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6831"/>
    <w:rsid w:val="006B6BBD"/>
    <w:rsid w:val="006C0ADE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84CC0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9F09B1"/>
    <w:rsid w:val="00A054D6"/>
    <w:rsid w:val="00A1091E"/>
    <w:rsid w:val="00A1439B"/>
    <w:rsid w:val="00A20EC0"/>
    <w:rsid w:val="00A2210C"/>
    <w:rsid w:val="00A27F25"/>
    <w:rsid w:val="00A3277F"/>
    <w:rsid w:val="00A36A6E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5100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3A5F"/>
    <w:rsid w:val="00E37898"/>
    <w:rsid w:val="00E42B3C"/>
    <w:rsid w:val="00E51048"/>
    <w:rsid w:val="00E54DD3"/>
    <w:rsid w:val="00E61B02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20F4F"/>
    <w:rsid w:val="00F21BFF"/>
    <w:rsid w:val="00F2721F"/>
    <w:rsid w:val="00F307E4"/>
    <w:rsid w:val="00F360F0"/>
    <w:rsid w:val="00F40314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C4AE-B62B-4B04-9FCE-05C0788F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2021-05-04T07:38:00Z</cp:lastPrinted>
  <dcterms:created xsi:type="dcterms:W3CDTF">2021-05-04T07:46:00Z</dcterms:created>
  <dcterms:modified xsi:type="dcterms:W3CDTF">2021-05-04T07:46:00Z</dcterms:modified>
</cp:coreProperties>
</file>