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EDB2" w14:textId="7D734FA8" w:rsidR="000F13C4" w:rsidRPr="00311754" w:rsidRDefault="000F13C4" w:rsidP="000F13C4">
      <w:pPr>
        <w:pStyle w:val="Nagwek5"/>
        <w:jc w:val="right"/>
        <w:rPr>
          <w:rFonts w:ascii="Century Gothic" w:hAnsi="Century Gothic"/>
          <w:color w:val="000000"/>
          <w:sz w:val="21"/>
          <w:szCs w:val="21"/>
        </w:rPr>
      </w:pPr>
      <w:r w:rsidRPr="00F11E14">
        <w:rPr>
          <w:rFonts w:ascii="Century Gothic" w:hAnsi="Century Gothic"/>
          <w:bCs/>
          <w:i/>
          <w:iCs/>
          <w:sz w:val="20"/>
        </w:rPr>
        <w:t xml:space="preserve">  </w:t>
      </w:r>
      <w:r w:rsidRPr="00311754">
        <w:rPr>
          <w:rFonts w:ascii="Century Gothic" w:hAnsi="Century Gothic"/>
          <w:color w:val="000000"/>
          <w:sz w:val="21"/>
          <w:szCs w:val="21"/>
        </w:rPr>
        <w:t xml:space="preserve">Gniezno, dnia </w:t>
      </w:r>
      <w:r w:rsidR="000A660C">
        <w:rPr>
          <w:rFonts w:ascii="Century Gothic" w:hAnsi="Century Gothic"/>
          <w:color w:val="000000"/>
          <w:sz w:val="21"/>
          <w:szCs w:val="21"/>
        </w:rPr>
        <w:t>16 stycznia 2023</w:t>
      </w:r>
      <w:r w:rsidRPr="00311754">
        <w:rPr>
          <w:rFonts w:ascii="Century Gothic" w:hAnsi="Century Gothic"/>
          <w:color w:val="000000"/>
          <w:sz w:val="21"/>
          <w:szCs w:val="21"/>
        </w:rPr>
        <w:t xml:space="preserve"> r. </w:t>
      </w:r>
    </w:p>
    <w:p w14:paraId="7042AF89" w14:textId="35F3DEBB" w:rsidR="000F13C4" w:rsidRPr="00311754" w:rsidRDefault="000F13C4" w:rsidP="000F13C4">
      <w:pPr>
        <w:pStyle w:val="Nagwek6"/>
        <w:rPr>
          <w:rFonts w:ascii="Century Gothic" w:hAnsi="Century Gothic"/>
          <w:color w:val="auto"/>
          <w:sz w:val="21"/>
          <w:szCs w:val="21"/>
        </w:rPr>
      </w:pPr>
      <w:r w:rsidRPr="00311754">
        <w:rPr>
          <w:rFonts w:ascii="Century Gothic" w:hAnsi="Century Gothic"/>
          <w:color w:val="auto"/>
          <w:sz w:val="21"/>
          <w:szCs w:val="21"/>
        </w:rPr>
        <w:t>OŚR.6220.</w:t>
      </w:r>
      <w:r w:rsidR="000A660C">
        <w:rPr>
          <w:rFonts w:ascii="Century Gothic" w:hAnsi="Century Gothic"/>
          <w:color w:val="auto"/>
          <w:sz w:val="21"/>
          <w:szCs w:val="21"/>
        </w:rPr>
        <w:t>4</w:t>
      </w:r>
      <w:r w:rsidRPr="00311754">
        <w:rPr>
          <w:rFonts w:ascii="Century Gothic" w:hAnsi="Century Gothic"/>
          <w:color w:val="auto"/>
          <w:sz w:val="21"/>
          <w:szCs w:val="21"/>
        </w:rPr>
        <w:t>.202</w:t>
      </w:r>
      <w:r w:rsidR="00C21FFB" w:rsidRPr="00311754">
        <w:rPr>
          <w:rFonts w:ascii="Century Gothic" w:hAnsi="Century Gothic"/>
          <w:color w:val="auto"/>
          <w:sz w:val="21"/>
          <w:szCs w:val="21"/>
        </w:rPr>
        <w:t>2</w:t>
      </w:r>
    </w:p>
    <w:p w14:paraId="49550DDC" w14:textId="77777777" w:rsidR="000F13C4" w:rsidRPr="00F11E14" w:rsidRDefault="000F13C4" w:rsidP="000F13C4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F018AC2" w14:textId="77777777" w:rsidR="000F13C4" w:rsidRPr="003C03C7" w:rsidRDefault="000F13C4" w:rsidP="000F13C4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C03C7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9352C83" w14:textId="77777777" w:rsidR="000F13C4" w:rsidRPr="00F11E14" w:rsidRDefault="000F13C4" w:rsidP="000F13C4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67F976FA" w14:textId="322BAEF7" w:rsidR="000F13C4" w:rsidRPr="00C65494" w:rsidRDefault="000F13C4" w:rsidP="00C65494">
      <w:pPr>
        <w:spacing w:line="276" w:lineRule="auto"/>
        <w:ind w:right="1"/>
        <w:jc w:val="both"/>
        <w:rPr>
          <w:rFonts w:ascii="Century Gothic" w:hAnsi="Century Gothic"/>
          <w:sz w:val="21"/>
          <w:szCs w:val="21"/>
        </w:rPr>
      </w:pPr>
      <w:r w:rsidRPr="00C65494">
        <w:rPr>
          <w:rFonts w:ascii="Century Gothic" w:hAnsi="Century Gothic"/>
          <w:sz w:val="21"/>
          <w:szCs w:val="21"/>
        </w:rPr>
        <w:tab/>
      </w:r>
      <w:r w:rsidR="00FC264E" w:rsidRPr="00C65494">
        <w:rPr>
          <w:rFonts w:ascii="Century Gothic" w:hAnsi="Century Gothic"/>
          <w:sz w:val="21"/>
          <w:szCs w:val="21"/>
        </w:rPr>
        <w:t xml:space="preserve">Na podstawie art. 10, art. 36 § 1 oraz  art. 49  </w:t>
      </w:r>
      <w:r w:rsidRPr="00C65494">
        <w:rPr>
          <w:rFonts w:ascii="Century Gothic" w:hAnsi="Century Gothic"/>
          <w:sz w:val="21"/>
          <w:szCs w:val="21"/>
        </w:rPr>
        <w:t>ustawy z dnia 14 czerwca 1960</w:t>
      </w:r>
      <w:r w:rsidR="006066FF" w:rsidRPr="00C65494">
        <w:rPr>
          <w:rFonts w:ascii="Century Gothic" w:hAnsi="Century Gothic"/>
          <w:sz w:val="21"/>
          <w:szCs w:val="21"/>
        </w:rPr>
        <w:t xml:space="preserve"> </w:t>
      </w:r>
      <w:r w:rsidRPr="00C65494">
        <w:rPr>
          <w:rFonts w:ascii="Century Gothic" w:hAnsi="Century Gothic"/>
          <w:sz w:val="21"/>
          <w:szCs w:val="21"/>
        </w:rPr>
        <w:t xml:space="preserve">r. </w:t>
      </w:r>
      <w:r w:rsidRPr="00C65494"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 w:rsidRPr="00C65494">
        <w:rPr>
          <w:rFonts w:ascii="Century Gothic" w:hAnsi="Century Gothic"/>
          <w:color w:val="000000"/>
          <w:sz w:val="21"/>
          <w:szCs w:val="21"/>
        </w:rPr>
        <w:t>/t. j. Dz. U. z 202</w:t>
      </w:r>
      <w:r w:rsidR="000A660C" w:rsidRPr="00C65494">
        <w:rPr>
          <w:rFonts w:ascii="Century Gothic" w:hAnsi="Century Gothic"/>
          <w:color w:val="000000"/>
          <w:sz w:val="21"/>
          <w:szCs w:val="21"/>
        </w:rPr>
        <w:t>2</w:t>
      </w:r>
      <w:r w:rsidRPr="00C65494">
        <w:rPr>
          <w:rFonts w:ascii="Century Gothic" w:hAnsi="Century Gothic"/>
          <w:color w:val="000000"/>
          <w:sz w:val="21"/>
          <w:szCs w:val="21"/>
        </w:rPr>
        <w:t xml:space="preserve"> r., poz. </w:t>
      </w:r>
      <w:r w:rsidR="000A660C" w:rsidRPr="00C65494">
        <w:rPr>
          <w:rFonts w:ascii="Century Gothic" w:hAnsi="Century Gothic"/>
          <w:color w:val="000000"/>
          <w:sz w:val="21"/>
          <w:szCs w:val="21"/>
        </w:rPr>
        <w:t xml:space="preserve">2000 </w:t>
      </w:r>
      <w:r w:rsidR="00BB1ECA" w:rsidRPr="00C65494">
        <w:rPr>
          <w:rFonts w:ascii="Century Gothic" w:hAnsi="Century Gothic"/>
          <w:color w:val="000000"/>
          <w:sz w:val="21"/>
          <w:szCs w:val="21"/>
        </w:rPr>
        <w:t>ze zm.</w:t>
      </w:r>
      <w:r w:rsidRPr="00C65494">
        <w:rPr>
          <w:rFonts w:ascii="Century Gothic" w:hAnsi="Century Gothic"/>
          <w:color w:val="000000"/>
          <w:sz w:val="21"/>
          <w:szCs w:val="21"/>
        </w:rPr>
        <w:t xml:space="preserve">/ oraz </w:t>
      </w:r>
      <w:r w:rsidRPr="00C65494">
        <w:rPr>
          <w:rFonts w:ascii="Century Gothic" w:hAnsi="Century Gothic"/>
          <w:sz w:val="21"/>
          <w:szCs w:val="21"/>
        </w:rPr>
        <w:t xml:space="preserve">art. 74 ust. 3 ustawy z dnia 3 października </w:t>
      </w:r>
      <w:r w:rsidRPr="00C65494">
        <w:rPr>
          <w:rFonts w:ascii="Century Gothic" w:hAnsi="Century Gothic"/>
          <w:bCs/>
          <w:sz w:val="21"/>
          <w:szCs w:val="21"/>
        </w:rPr>
        <w:t xml:space="preserve">2008r. </w:t>
      </w:r>
      <w:r w:rsidRPr="00C65494"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</w:t>
      </w:r>
      <w:r w:rsidR="00BB1ECA" w:rsidRPr="00C65494">
        <w:rPr>
          <w:rFonts w:ascii="Century Gothic" w:hAnsi="Century Gothic"/>
          <w:bCs/>
          <w:i/>
          <w:sz w:val="21"/>
          <w:szCs w:val="21"/>
        </w:rPr>
        <w:t xml:space="preserve"> </w:t>
      </w:r>
      <w:r w:rsidRPr="00C65494">
        <w:rPr>
          <w:rFonts w:ascii="Century Gothic" w:hAnsi="Century Gothic"/>
          <w:bCs/>
          <w:i/>
          <w:sz w:val="21"/>
          <w:szCs w:val="21"/>
        </w:rPr>
        <w:t>w ochronie środowiska oraz o ocenach oddziaływania na środowisko</w:t>
      </w:r>
      <w:r w:rsidRPr="00C65494">
        <w:rPr>
          <w:rFonts w:ascii="Century Gothic" w:hAnsi="Century Gothic"/>
          <w:bCs/>
          <w:sz w:val="21"/>
          <w:szCs w:val="21"/>
        </w:rPr>
        <w:t xml:space="preserve"> </w:t>
      </w:r>
      <w:r w:rsidRPr="00C65494">
        <w:rPr>
          <w:rFonts w:ascii="Century Gothic" w:hAnsi="Century Gothic"/>
          <w:sz w:val="21"/>
          <w:szCs w:val="21"/>
        </w:rPr>
        <w:t>/t. j. Dz. U. z 20</w:t>
      </w:r>
      <w:r w:rsidR="00606D4C" w:rsidRPr="00C65494">
        <w:rPr>
          <w:rFonts w:ascii="Century Gothic" w:hAnsi="Century Gothic"/>
          <w:sz w:val="21"/>
          <w:szCs w:val="21"/>
        </w:rPr>
        <w:t>22</w:t>
      </w:r>
      <w:r w:rsidRPr="00C65494">
        <w:rPr>
          <w:rFonts w:ascii="Century Gothic" w:hAnsi="Century Gothic"/>
          <w:sz w:val="21"/>
          <w:szCs w:val="21"/>
        </w:rPr>
        <w:t xml:space="preserve"> r., poz</w:t>
      </w:r>
      <w:r w:rsidR="00606D4C" w:rsidRPr="00C65494">
        <w:rPr>
          <w:rFonts w:ascii="Century Gothic" w:hAnsi="Century Gothic"/>
          <w:sz w:val="21"/>
          <w:szCs w:val="21"/>
        </w:rPr>
        <w:t>. 1029</w:t>
      </w:r>
      <w:r w:rsidR="000A660C" w:rsidRPr="00C65494">
        <w:rPr>
          <w:rFonts w:ascii="Century Gothic" w:hAnsi="Century Gothic"/>
          <w:sz w:val="21"/>
          <w:szCs w:val="21"/>
        </w:rPr>
        <w:t xml:space="preserve"> ze zm.</w:t>
      </w:r>
      <w:r w:rsidRPr="00C65494">
        <w:rPr>
          <w:rFonts w:ascii="Century Gothic" w:hAnsi="Century Gothic"/>
          <w:sz w:val="21"/>
          <w:szCs w:val="21"/>
        </w:rPr>
        <w:t xml:space="preserve">/, w związku z prowadzonym postępowaniem z wniosku </w:t>
      </w:r>
      <w:r w:rsidR="003E0002" w:rsidRPr="00C65494">
        <w:rPr>
          <w:rFonts w:ascii="Century Gothic" w:hAnsi="Century Gothic"/>
          <w:b/>
          <w:sz w:val="21"/>
          <w:szCs w:val="21"/>
        </w:rPr>
        <w:t>Inwestora PVE 128 Sp. z o.o., ul. J.J. Śniadeckich 21, 85-011 Bydgoszcz (adres do korespondencji ul. Bydgoska 20,</w:t>
      </w:r>
      <w:r w:rsidR="006B09F2" w:rsidRPr="00C65494">
        <w:rPr>
          <w:rFonts w:ascii="Century Gothic" w:hAnsi="Century Gothic"/>
          <w:b/>
          <w:sz w:val="21"/>
          <w:szCs w:val="21"/>
        </w:rPr>
        <w:t xml:space="preserve"> Lisi Ogon,</w:t>
      </w:r>
      <w:r w:rsidR="003E0002" w:rsidRPr="00C65494">
        <w:rPr>
          <w:rFonts w:ascii="Century Gothic" w:hAnsi="Century Gothic"/>
          <w:b/>
          <w:sz w:val="21"/>
          <w:szCs w:val="21"/>
        </w:rPr>
        <w:t xml:space="preserve"> 86-065 Łochowo) </w:t>
      </w:r>
      <w:r w:rsidR="006B09F2" w:rsidRPr="00C65494">
        <w:rPr>
          <w:rFonts w:ascii="Century Gothic" w:hAnsi="Century Gothic"/>
          <w:b/>
          <w:sz w:val="21"/>
          <w:szCs w:val="21"/>
        </w:rPr>
        <w:br/>
      </w:r>
      <w:r w:rsidRPr="00C65494">
        <w:rPr>
          <w:rFonts w:ascii="Century Gothic" w:hAnsi="Century Gothic"/>
          <w:sz w:val="21"/>
          <w:szCs w:val="21"/>
        </w:rPr>
        <w:t>w sprawie wydania decyzji o środowiskowych</w:t>
      </w:r>
      <w:r w:rsidR="00C21FFB" w:rsidRPr="00C65494">
        <w:rPr>
          <w:rFonts w:ascii="Century Gothic" w:hAnsi="Century Gothic"/>
          <w:sz w:val="21"/>
          <w:szCs w:val="21"/>
        </w:rPr>
        <w:t xml:space="preserve"> </w:t>
      </w:r>
      <w:r w:rsidRPr="00C65494">
        <w:rPr>
          <w:rFonts w:ascii="Century Gothic" w:hAnsi="Century Gothic"/>
          <w:sz w:val="21"/>
          <w:szCs w:val="21"/>
        </w:rPr>
        <w:t>uwarunkowaniach dla przedsięwzięcia polegającego na</w:t>
      </w:r>
      <w:r w:rsidR="009C0255" w:rsidRPr="00C65494">
        <w:rPr>
          <w:rFonts w:ascii="Century Gothic" w:hAnsi="Century Gothic"/>
          <w:b/>
          <w:sz w:val="21"/>
          <w:szCs w:val="21"/>
        </w:rPr>
        <w:t xml:space="preserve"> </w:t>
      </w:r>
      <w:r w:rsidR="00FC264E" w:rsidRPr="00C65494">
        <w:rPr>
          <w:rFonts w:ascii="Century Gothic" w:hAnsi="Century Gothic"/>
          <w:b/>
          <w:bCs/>
          <w:iCs/>
          <w:sz w:val="21"/>
          <w:szCs w:val="21"/>
        </w:rPr>
        <w:t xml:space="preserve">budowie farm fotowoltaicznych o mocy do 6 MW wraz z niezbędną infrastrukturą techniczną w miejscowości Wola Skorzęcka, Gmina Gniezno, działka </w:t>
      </w:r>
      <w:r w:rsidR="00C65494">
        <w:rPr>
          <w:rFonts w:ascii="Century Gothic" w:hAnsi="Century Gothic"/>
          <w:b/>
          <w:bCs/>
          <w:iCs/>
          <w:sz w:val="21"/>
          <w:szCs w:val="21"/>
        </w:rPr>
        <w:br/>
      </w:r>
      <w:r w:rsidR="00FC264E" w:rsidRPr="00C65494">
        <w:rPr>
          <w:rFonts w:ascii="Century Gothic" w:hAnsi="Century Gothic"/>
          <w:b/>
          <w:bCs/>
          <w:iCs/>
          <w:sz w:val="21"/>
          <w:szCs w:val="21"/>
        </w:rPr>
        <w:t>nr 27/2</w:t>
      </w:r>
      <w:r w:rsidRPr="00C65494">
        <w:rPr>
          <w:rFonts w:ascii="Century Gothic" w:hAnsi="Century Gothic"/>
          <w:b/>
          <w:bCs/>
          <w:i/>
          <w:sz w:val="21"/>
          <w:szCs w:val="21"/>
        </w:rPr>
        <w:t xml:space="preserve">, </w:t>
      </w:r>
      <w:r w:rsidRPr="00C65494">
        <w:rPr>
          <w:rFonts w:ascii="Century Gothic" w:hAnsi="Century Gothic"/>
          <w:sz w:val="21"/>
          <w:szCs w:val="21"/>
        </w:rPr>
        <w:t>Wójt Gminy Gniezno</w:t>
      </w:r>
      <w:r w:rsidR="00833482" w:rsidRPr="00C65494">
        <w:rPr>
          <w:rFonts w:ascii="Century Gothic" w:hAnsi="Century Gothic"/>
          <w:sz w:val="21"/>
          <w:szCs w:val="21"/>
        </w:rPr>
        <w:t xml:space="preserve"> </w:t>
      </w:r>
      <w:r w:rsidRPr="00C65494">
        <w:rPr>
          <w:rFonts w:ascii="Century Gothic" w:hAnsi="Century Gothic"/>
          <w:sz w:val="21"/>
          <w:szCs w:val="21"/>
        </w:rPr>
        <w:t>zawiadamia, że:</w:t>
      </w:r>
    </w:p>
    <w:p w14:paraId="259CF923" w14:textId="2D75E2EC" w:rsidR="00C65494" w:rsidRPr="00C65494" w:rsidRDefault="00F42982" w:rsidP="00C65494">
      <w:pPr>
        <w:pStyle w:val="Akapitzlist"/>
        <w:numPr>
          <w:ilvl w:val="0"/>
          <w:numId w:val="21"/>
        </w:numPr>
        <w:spacing w:line="276" w:lineRule="auto"/>
        <w:ind w:left="1134" w:right="1"/>
        <w:jc w:val="both"/>
        <w:rPr>
          <w:rFonts w:ascii="Century Gothic" w:hAnsi="Century Gothic"/>
          <w:sz w:val="21"/>
          <w:szCs w:val="21"/>
        </w:rPr>
      </w:pPr>
      <w:r w:rsidRPr="00C65494">
        <w:rPr>
          <w:rFonts w:ascii="Century Gothic" w:hAnsi="Century Gothic"/>
          <w:sz w:val="21"/>
          <w:szCs w:val="21"/>
        </w:rPr>
        <w:t xml:space="preserve">Regionalny Dyrektor Ochrony Środowiska w Poznaniu </w:t>
      </w:r>
      <w:r w:rsidR="00C65494" w:rsidRPr="00C65494">
        <w:rPr>
          <w:rFonts w:ascii="Century Gothic" w:hAnsi="Century Gothic"/>
          <w:sz w:val="21"/>
          <w:szCs w:val="21"/>
        </w:rPr>
        <w:t>wydłużył termin uzgodnienia warunków realizacji</w:t>
      </w:r>
      <w:r w:rsidR="00C65494" w:rsidRPr="00C65494">
        <w:rPr>
          <w:rFonts w:ascii="Century Gothic" w:hAnsi="Century Gothic"/>
          <w:sz w:val="21"/>
          <w:szCs w:val="21"/>
        </w:rPr>
        <w:t xml:space="preserve">  </w:t>
      </w:r>
      <w:r w:rsidR="004B17AF" w:rsidRPr="00C65494">
        <w:rPr>
          <w:rFonts w:ascii="Century Gothic" w:hAnsi="Century Gothic"/>
          <w:sz w:val="21"/>
          <w:szCs w:val="21"/>
        </w:rPr>
        <w:t>ww.</w:t>
      </w:r>
      <w:r w:rsidR="000F13C4" w:rsidRPr="00C65494">
        <w:rPr>
          <w:rFonts w:ascii="Century Gothic" w:hAnsi="Century Gothic"/>
          <w:sz w:val="21"/>
          <w:szCs w:val="21"/>
        </w:rPr>
        <w:t xml:space="preserve"> przedsięwzięcia</w:t>
      </w:r>
      <w:r w:rsidR="00C65494" w:rsidRPr="00C65494">
        <w:rPr>
          <w:rFonts w:ascii="Century Gothic" w:hAnsi="Century Gothic"/>
          <w:sz w:val="21"/>
          <w:szCs w:val="21"/>
        </w:rPr>
        <w:t>,</w:t>
      </w:r>
      <w:r w:rsidR="000F13C4" w:rsidRPr="00C65494">
        <w:rPr>
          <w:rFonts w:ascii="Century Gothic" w:hAnsi="Century Gothic"/>
          <w:sz w:val="21"/>
          <w:szCs w:val="21"/>
        </w:rPr>
        <w:t xml:space="preserve"> </w:t>
      </w:r>
      <w:r w:rsidR="00C65494" w:rsidRPr="00C65494">
        <w:rPr>
          <w:rFonts w:ascii="Century Gothic" w:hAnsi="Century Gothic"/>
          <w:sz w:val="21"/>
          <w:szCs w:val="21"/>
        </w:rPr>
        <w:t>z uwagi na konieczność uzupełnienia raportu o odziaływaniu na środowisko</w:t>
      </w:r>
      <w:r w:rsidR="00C65494" w:rsidRPr="00C65494">
        <w:rPr>
          <w:rFonts w:ascii="Century Gothic" w:hAnsi="Century Gothic"/>
          <w:sz w:val="21"/>
          <w:szCs w:val="21"/>
        </w:rPr>
        <w:t xml:space="preserve"> </w:t>
      </w:r>
      <w:r w:rsidR="004B17AF" w:rsidRPr="00C65494">
        <w:rPr>
          <w:rFonts w:ascii="Century Gothic" w:hAnsi="Century Gothic"/>
          <w:sz w:val="21"/>
          <w:szCs w:val="21"/>
        </w:rPr>
        <w:t>przez wnioskodawcę</w:t>
      </w:r>
      <w:r w:rsidR="000F13C4" w:rsidRPr="00C65494">
        <w:rPr>
          <w:rFonts w:ascii="Century Gothic" w:hAnsi="Century Gothic"/>
          <w:sz w:val="21"/>
          <w:szCs w:val="21"/>
        </w:rPr>
        <w:t>;</w:t>
      </w:r>
    </w:p>
    <w:p w14:paraId="505B0E73" w14:textId="6BA46187" w:rsidR="006B09F2" w:rsidRPr="00C65494" w:rsidRDefault="006B09F2" w:rsidP="00C65494">
      <w:pPr>
        <w:pStyle w:val="Akapitzlist"/>
        <w:numPr>
          <w:ilvl w:val="0"/>
          <w:numId w:val="21"/>
        </w:numPr>
        <w:spacing w:line="276" w:lineRule="auto"/>
        <w:ind w:left="1134" w:right="1"/>
        <w:jc w:val="both"/>
        <w:rPr>
          <w:rFonts w:ascii="Century Gothic" w:hAnsi="Century Gothic"/>
          <w:sz w:val="21"/>
          <w:szCs w:val="21"/>
        </w:rPr>
      </w:pPr>
      <w:r w:rsidRPr="00C65494">
        <w:rPr>
          <w:rFonts w:ascii="Century Gothic" w:hAnsi="Century Gothic"/>
          <w:sz w:val="21"/>
          <w:szCs w:val="21"/>
        </w:rPr>
        <w:t xml:space="preserve">wydanie decyzji o środowiskowych uwarunkowaniach dla ww. przedsięwzięcia nastąpi po otrzymaniu wszystkich uzgodnień wymaganych prawem tj. do dnia </w:t>
      </w:r>
      <w:r w:rsidR="004B17AF" w:rsidRPr="00C65494">
        <w:rPr>
          <w:rFonts w:ascii="Century Gothic" w:hAnsi="Century Gothic"/>
          <w:b/>
          <w:sz w:val="21"/>
          <w:szCs w:val="21"/>
        </w:rPr>
        <w:t>10 kwietnia</w:t>
      </w:r>
      <w:r w:rsidRPr="00C65494">
        <w:rPr>
          <w:rFonts w:ascii="Century Gothic" w:hAnsi="Century Gothic"/>
          <w:b/>
          <w:sz w:val="21"/>
          <w:szCs w:val="21"/>
        </w:rPr>
        <w:t xml:space="preserve"> 20</w:t>
      </w:r>
      <w:r w:rsidR="004B17AF" w:rsidRPr="00C65494">
        <w:rPr>
          <w:rFonts w:ascii="Century Gothic" w:hAnsi="Century Gothic"/>
          <w:b/>
          <w:sz w:val="21"/>
          <w:szCs w:val="21"/>
        </w:rPr>
        <w:t>2</w:t>
      </w:r>
      <w:r w:rsidR="00C65494">
        <w:rPr>
          <w:rFonts w:ascii="Century Gothic" w:hAnsi="Century Gothic"/>
          <w:b/>
          <w:sz w:val="21"/>
          <w:szCs w:val="21"/>
        </w:rPr>
        <w:t>3</w:t>
      </w:r>
      <w:r w:rsidRPr="00C65494">
        <w:rPr>
          <w:rFonts w:ascii="Century Gothic" w:hAnsi="Century Gothic"/>
          <w:b/>
          <w:sz w:val="21"/>
          <w:szCs w:val="21"/>
        </w:rPr>
        <w:t xml:space="preserve"> r.</w:t>
      </w:r>
      <w:r w:rsidRPr="00C65494">
        <w:rPr>
          <w:rFonts w:ascii="Century Gothic" w:hAnsi="Century Gothic"/>
          <w:i/>
          <w:iCs/>
          <w:sz w:val="21"/>
          <w:szCs w:val="21"/>
        </w:rPr>
        <w:tab/>
      </w:r>
    </w:p>
    <w:p w14:paraId="50463189" w14:textId="77777777" w:rsidR="006B09F2" w:rsidRPr="007B6131" w:rsidRDefault="006B09F2" w:rsidP="00C65494">
      <w:pPr>
        <w:spacing w:line="276" w:lineRule="auto"/>
        <w:rPr>
          <w:rFonts w:ascii="Century Gothic" w:hAnsi="Century Gothic"/>
          <w:sz w:val="22"/>
          <w:szCs w:val="22"/>
          <w:u w:val="single"/>
        </w:rPr>
      </w:pPr>
    </w:p>
    <w:p w14:paraId="2FE733DB" w14:textId="77777777" w:rsidR="006B09F2" w:rsidRPr="009E3E4B" w:rsidRDefault="006B09F2" w:rsidP="00C65494">
      <w:pPr>
        <w:spacing w:line="276" w:lineRule="auto"/>
        <w:jc w:val="both"/>
        <w:rPr>
          <w:rFonts w:ascii="Century Gothic" w:hAnsi="Century Gothic"/>
          <w:sz w:val="20"/>
          <w:szCs w:val="20"/>
          <w:u w:val="single"/>
        </w:rPr>
      </w:pPr>
    </w:p>
    <w:p w14:paraId="6DF4C561" w14:textId="77777777" w:rsidR="00C65494" w:rsidRPr="00E46209" w:rsidRDefault="00C65494" w:rsidP="00C65494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E46209">
        <w:rPr>
          <w:rFonts w:ascii="Century Gothic" w:hAnsi="Century Gothic"/>
          <w:b/>
          <w:sz w:val="20"/>
          <w:szCs w:val="20"/>
        </w:rPr>
        <w:t>Pouczenie</w:t>
      </w:r>
    </w:p>
    <w:p w14:paraId="624511F9" w14:textId="77777777" w:rsidR="00C65494" w:rsidRPr="00E46209" w:rsidRDefault="00C65494" w:rsidP="00C65494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E46209"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514D03E3" w14:textId="77777777" w:rsidR="006B09F2" w:rsidRPr="007B6131" w:rsidRDefault="006B09F2" w:rsidP="006B09F2">
      <w:pPr>
        <w:rPr>
          <w:rFonts w:ascii="Century Gothic" w:hAnsi="Century Gothic"/>
          <w:sz w:val="22"/>
          <w:szCs w:val="22"/>
        </w:rPr>
      </w:pPr>
    </w:p>
    <w:p w14:paraId="503788CD" w14:textId="715A382C" w:rsidR="001F17D1" w:rsidRDefault="001F17D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2D29DCC8" w14:textId="3A07B49B" w:rsidR="00606D4C" w:rsidRDefault="00606D4C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54A870E1" w14:textId="77777777" w:rsidR="00606D4C" w:rsidRDefault="00606D4C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4DEA0B26" w14:textId="77777777" w:rsidR="005F7DAA" w:rsidRDefault="005F7DAA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658636E7" w14:textId="77777777" w:rsidR="00C65494" w:rsidRDefault="00C6549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02071A3D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03B7E631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ogłoszenia. Publiczne udostępnienie następuje z dniem </w:t>
      </w:r>
      <w:r w:rsidR="000F13C4">
        <w:rPr>
          <w:rFonts w:ascii="Century Gothic" w:hAnsi="Century Gothic"/>
          <w:sz w:val="16"/>
          <w:szCs w:val="22"/>
        </w:rPr>
        <w:br/>
      </w:r>
      <w:r w:rsidR="000A660C">
        <w:rPr>
          <w:rFonts w:ascii="Century Gothic" w:hAnsi="Century Gothic"/>
          <w:b/>
          <w:bCs/>
          <w:sz w:val="16"/>
          <w:szCs w:val="22"/>
        </w:rPr>
        <w:t>17 stycznia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202</w:t>
      </w:r>
      <w:r w:rsidR="000A660C">
        <w:rPr>
          <w:rFonts w:ascii="Century Gothic" w:hAnsi="Century Gothic"/>
          <w:b/>
          <w:bCs/>
          <w:sz w:val="16"/>
          <w:szCs w:val="22"/>
        </w:rPr>
        <w:t>3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5B8BC19E" w14:textId="77777777" w:rsidR="00C65494" w:rsidRDefault="00C65494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</w:p>
    <w:p w14:paraId="50B297B0" w14:textId="3D1B4DFD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48D5721D" w14:textId="10ED3B40" w:rsidR="007B6131" w:rsidRPr="00E33A5F" w:rsidRDefault="007B6131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 w:rsidRPr="00E33A5F">
        <w:rPr>
          <w:rFonts w:ascii="Century Gothic" w:hAnsi="Century Gothic"/>
          <w:sz w:val="18"/>
          <w:szCs w:val="22"/>
          <w:u w:val="single"/>
        </w:rPr>
        <w:lastRenderedPageBreak/>
        <w:t>Wywieszono na tablicy ogłoszeń …………</w:t>
      </w:r>
      <w:r w:rsidR="00FC5899">
        <w:rPr>
          <w:rFonts w:ascii="Century Gothic" w:hAnsi="Century Gothic"/>
          <w:sz w:val="18"/>
          <w:szCs w:val="22"/>
          <w:u w:val="single"/>
        </w:rPr>
        <w:t>……………</w:t>
      </w:r>
      <w:r w:rsidRPr="00E33A5F">
        <w:rPr>
          <w:rFonts w:ascii="Century Gothic" w:hAnsi="Century Gothic"/>
          <w:sz w:val="18"/>
          <w:szCs w:val="22"/>
          <w:u w:val="single"/>
        </w:rPr>
        <w:t>…………………………………….…….. na okres od dnia  …………….. do dnia …………………….. (włącznie)</w:t>
      </w:r>
    </w:p>
    <w:p w14:paraId="75B52E81" w14:textId="77777777" w:rsidR="00E33A5F" w:rsidRPr="007B6131" w:rsidRDefault="00E33A5F" w:rsidP="007B6131">
      <w:pPr>
        <w:rPr>
          <w:rFonts w:ascii="Century Gothic" w:hAnsi="Century Gothic"/>
          <w:sz w:val="20"/>
          <w:szCs w:val="22"/>
        </w:rPr>
      </w:pPr>
    </w:p>
    <w:p w14:paraId="3A8BF53D" w14:textId="654D0A38" w:rsidR="000F13C4" w:rsidRPr="00526806" w:rsidRDefault="007B6131" w:rsidP="00526806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 w:rsidRPr="007B6131">
        <w:rPr>
          <w:rFonts w:ascii="Century Gothic" w:hAnsi="Century Gothic"/>
          <w:sz w:val="20"/>
          <w:szCs w:val="22"/>
        </w:rPr>
        <w:t>Podpis i pieczątka</w:t>
      </w:r>
    </w:p>
    <w:p w14:paraId="6001B8CC" w14:textId="0D19FAF3" w:rsidR="00C65494" w:rsidRDefault="00C65494">
      <w:pPr>
        <w:rPr>
          <w:rFonts w:ascii="Century Gothic" w:hAnsi="Century Gothic"/>
          <w:b/>
          <w:sz w:val="20"/>
          <w:szCs w:val="20"/>
        </w:rPr>
      </w:pPr>
    </w:p>
    <w:sectPr w:rsidR="00C65494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79E" w14:textId="77777777" w:rsidR="00FC3A09" w:rsidRDefault="00FC3A09" w:rsidP="00A3277F">
      <w:r>
        <w:separator/>
      </w:r>
    </w:p>
  </w:endnote>
  <w:endnote w:type="continuationSeparator" w:id="0">
    <w:p w14:paraId="4DED7677" w14:textId="77777777" w:rsidR="00FC3A09" w:rsidRDefault="00FC3A0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AFAF" w14:textId="77777777" w:rsidR="00FC3A09" w:rsidRDefault="00FC3A09" w:rsidP="00A3277F">
      <w:r>
        <w:separator/>
      </w:r>
    </w:p>
  </w:footnote>
  <w:footnote w:type="continuationSeparator" w:id="0">
    <w:p w14:paraId="7E2E2DA1" w14:textId="77777777" w:rsidR="00FC3A09" w:rsidRDefault="00FC3A0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C6103"/>
    <w:multiLevelType w:val="hybridMultilevel"/>
    <w:tmpl w:val="49BC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3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606472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711133">
    <w:abstractNumId w:val="9"/>
  </w:num>
  <w:num w:numId="3" w16cid:durableId="636960157">
    <w:abstractNumId w:val="19"/>
  </w:num>
  <w:num w:numId="4" w16cid:durableId="149640254">
    <w:abstractNumId w:val="23"/>
  </w:num>
  <w:num w:numId="5" w16cid:durableId="373651909">
    <w:abstractNumId w:val="17"/>
  </w:num>
  <w:num w:numId="6" w16cid:durableId="551775940">
    <w:abstractNumId w:val="14"/>
  </w:num>
  <w:num w:numId="7" w16cid:durableId="260453389">
    <w:abstractNumId w:val="20"/>
  </w:num>
  <w:num w:numId="8" w16cid:durableId="1340814016">
    <w:abstractNumId w:val="3"/>
  </w:num>
  <w:num w:numId="9" w16cid:durableId="1491560063">
    <w:abstractNumId w:val="21"/>
  </w:num>
  <w:num w:numId="10" w16cid:durableId="1332873774">
    <w:abstractNumId w:val="12"/>
  </w:num>
  <w:num w:numId="11" w16cid:durableId="1989673915">
    <w:abstractNumId w:val="18"/>
  </w:num>
  <w:num w:numId="12" w16cid:durableId="1524053831">
    <w:abstractNumId w:val="0"/>
  </w:num>
  <w:num w:numId="13" w16cid:durableId="1608271310">
    <w:abstractNumId w:val="13"/>
  </w:num>
  <w:num w:numId="14" w16cid:durableId="179508139">
    <w:abstractNumId w:val="10"/>
  </w:num>
  <w:num w:numId="15" w16cid:durableId="1820730217">
    <w:abstractNumId w:val="22"/>
  </w:num>
  <w:num w:numId="16" w16cid:durableId="2035571986">
    <w:abstractNumId w:val="4"/>
  </w:num>
  <w:num w:numId="17" w16cid:durableId="1339969012">
    <w:abstractNumId w:val="8"/>
  </w:num>
  <w:num w:numId="18" w16cid:durableId="166410948">
    <w:abstractNumId w:val="16"/>
  </w:num>
  <w:num w:numId="19" w16cid:durableId="2037540579">
    <w:abstractNumId w:val="15"/>
  </w:num>
  <w:num w:numId="20" w16cid:durableId="1711373795">
    <w:abstractNumId w:val="6"/>
  </w:num>
  <w:num w:numId="21" w16cid:durableId="369384419">
    <w:abstractNumId w:val="11"/>
  </w:num>
  <w:num w:numId="22" w16cid:durableId="134417444">
    <w:abstractNumId w:val="7"/>
  </w:num>
  <w:num w:numId="23" w16cid:durableId="659232864">
    <w:abstractNumId w:val="2"/>
  </w:num>
  <w:num w:numId="24" w16cid:durableId="10728589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07BBB"/>
    <w:rsid w:val="000143D3"/>
    <w:rsid w:val="00015985"/>
    <w:rsid w:val="000214E7"/>
    <w:rsid w:val="0002427B"/>
    <w:rsid w:val="00025006"/>
    <w:rsid w:val="0003026C"/>
    <w:rsid w:val="0003309A"/>
    <w:rsid w:val="00035E23"/>
    <w:rsid w:val="00042228"/>
    <w:rsid w:val="00054209"/>
    <w:rsid w:val="000564DC"/>
    <w:rsid w:val="00065710"/>
    <w:rsid w:val="00067A5A"/>
    <w:rsid w:val="00083A3C"/>
    <w:rsid w:val="000950FE"/>
    <w:rsid w:val="00097535"/>
    <w:rsid w:val="000A2245"/>
    <w:rsid w:val="000A34B8"/>
    <w:rsid w:val="000A660C"/>
    <w:rsid w:val="000C2928"/>
    <w:rsid w:val="000C36B3"/>
    <w:rsid w:val="000D312A"/>
    <w:rsid w:val="000D3D1E"/>
    <w:rsid w:val="000E25AF"/>
    <w:rsid w:val="000E42D4"/>
    <w:rsid w:val="000E69A1"/>
    <w:rsid w:val="000E7EF6"/>
    <w:rsid w:val="000F13C4"/>
    <w:rsid w:val="000F17F3"/>
    <w:rsid w:val="000F499A"/>
    <w:rsid w:val="000F6E28"/>
    <w:rsid w:val="00100A55"/>
    <w:rsid w:val="001023B1"/>
    <w:rsid w:val="00105785"/>
    <w:rsid w:val="00110379"/>
    <w:rsid w:val="00110402"/>
    <w:rsid w:val="001107B4"/>
    <w:rsid w:val="00110E33"/>
    <w:rsid w:val="0011540C"/>
    <w:rsid w:val="00115D76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66449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17D1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03C1"/>
    <w:rsid w:val="00246340"/>
    <w:rsid w:val="00260551"/>
    <w:rsid w:val="0026605B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D6D67"/>
    <w:rsid w:val="002E7089"/>
    <w:rsid w:val="002F15AE"/>
    <w:rsid w:val="002F363A"/>
    <w:rsid w:val="002F7C04"/>
    <w:rsid w:val="003075A8"/>
    <w:rsid w:val="00310C17"/>
    <w:rsid w:val="00311754"/>
    <w:rsid w:val="00312F61"/>
    <w:rsid w:val="003179EB"/>
    <w:rsid w:val="003260E8"/>
    <w:rsid w:val="00326428"/>
    <w:rsid w:val="003324A3"/>
    <w:rsid w:val="00333A54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03C7"/>
    <w:rsid w:val="003C3B3A"/>
    <w:rsid w:val="003D5D34"/>
    <w:rsid w:val="003E0002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4FDB"/>
    <w:rsid w:val="004454C0"/>
    <w:rsid w:val="00445F63"/>
    <w:rsid w:val="00446E1E"/>
    <w:rsid w:val="0044771B"/>
    <w:rsid w:val="004507AB"/>
    <w:rsid w:val="00451217"/>
    <w:rsid w:val="00456ED6"/>
    <w:rsid w:val="00457D84"/>
    <w:rsid w:val="00462047"/>
    <w:rsid w:val="004636CE"/>
    <w:rsid w:val="0046465E"/>
    <w:rsid w:val="00473745"/>
    <w:rsid w:val="0047418A"/>
    <w:rsid w:val="004769EF"/>
    <w:rsid w:val="0048194C"/>
    <w:rsid w:val="00486160"/>
    <w:rsid w:val="00487B47"/>
    <w:rsid w:val="00496F76"/>
    <w:rsid w:val="00497EFC"/>
    <w:rsid w:val="004A3D32"/>
    <w:rsid w:val="004B17AF"/>
    <w:rsid w:val="004B4AED"/>
    <w:rsid w:val="004B58E0"/>
    <w:rsid w:val="004C7981"/>
    <w:rsid w:val="004D255D"/>
    <w:rsid w:val="004D4C5A"/>
    <w:rsid w:val="004D67D7"/>
    <w:rsid w:val="004E1E7D"/>
    <w:rsid w:val="004E424D"/>
    <w:rsid w:val="004F4D61"/>
    <w:rsid w:val="004F725D"/>
    <w:rsid w:val="00502FAA"/>
    <w:rsid w:val="00507428"/>
    <w:rsid w:val="00511B4D"/>
    <w:rsid w:val="0051627A"/>
    <w:rsid w:val="00517E95"/>
    <w:rsid w:val="00526806"/>
    <w:rsid w:val="00526E40"/>
    <w:rsid w:val="00530889"/>
    <w:rsid w:val="005318DE"/>
    <w:rsid w:val="0053598C"/>
    <w:rsid w:val="005360BB"/>
    <w:rsid w:val="00546FE5"/>
    <w:rsid w:val="005529DC"/>
    <w:rsid w:val="00554C78"/>
    <w:rsid w:val="0056176F"/>
    <w:rsid w:val="00566EFB"/>
    <w:rsid w:val="00567109"/>
    <w:rsid w:val="00571871"/>
    <w:rsid w:val="0057267F"/>
    <w:rsid w:val="00576A39"/>
    <w:rsid w:val="005855C5"/>
    <w:rsid w:val="00590331"/>
    <w:rsid w:val="005905B3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5F7DAA"/>
    <w:rsid w:val="006026D4"/>
    <w:rsid w:val="00604EC6"/>
    <w:rsid w:val="006066FF"/>
    <w:rsid w:val="00606B39"/>
    <w:rsid w:val="00606D4C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10EE"/>
    <w:rsid w:val="00693A76"/>
    <w:rsid w:val="006945C5"/>
    <w:rsid w:val="006A1620"/>
    <w:rsid w:val="006A6BAD"/>
    <w:rsid w:val="006B09F2"/>
    <w:rsid w:val="006B6831"/>
    <w:rsid w:val="006B6BBD"/>
    <w:rsid w:val="006C0ADE"/>
    <w:rsid w:val="006C2917"/>
    <w:rsid w:val="006F2233"/>
    <w:rsid w:val="006F6097"/>
    <w:rsid w:val="00700706"/>
    <w:rsid w:val="00702BB9"/>
    <w:rsid w:val="00706E2E"/>
    <w:rsid w:val="00710FA8"/>
    <w:rsid w:val="00711867"/>
    <w:rsid w:val="00712BC1"/>
    <w:rsid w:val="00720CE8"/>
    <w:rsid w:val="0072184F"/>
    <w:rsid w:val="00723D16"/>
    <w:rsid w:val="0072457B"/>
    <w:rsid w:val="00725091"/>
    <w:rsid w:val="00725BE0"/>
    <w:rsid w:val="00725C75"/>
    <w:rsid w:val="00726709"/>
    <w:rsid w:val="007270D0"/>
    <w:rsid w:val="007325C8"/>
    <w:rsid w:val="00737F4A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6131"/>
    <w:rsid w:val="007C0318"/>
    <w:rsid w:val="007C0B62"/>
    <w:rsid w:val="007C34BC"/>
    <w:rsid w:val="007D1012"/>
    <w:rsid w:val="007E431D"/>
    <w:rsid w:val="007E5305"/>
    <w:rsid w:val="007E69C0"/>
    <w:rsid w:val="007F5AAB"/>
    <w:rsid w:val="007F5E5F"/>
    <w:rsid w:val="00804D68"/>
    <w:rsid w:val="00806F94"/>
    <w:rsid w:val="0081246A"/>
    <w:rsid w:val="00815E98"/>
    <w:rsid w:val="00825382"/>
    <w:rsid w:val="00825A5C"/>
    <w:rsid w:val="00825B5A"/>
    <w:rsid w:val="0083028D"/>
    <w:rsid w:val="008320FB"/>
    <w:rsid w:val="00833482"/>
    <w:rsid w:val="00833AA9"/>
    <w:rsid w:val="00842240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12C8"/>
    <w:rsid w:val="008F6B70"/>
    <w:rsid w:val="009043D1"/>
    <w:rsid w:val="009077EA"/>
    <w:rsid w:val="00912CCE"/>
    <w:rsid w:val="00917B62"/>
    <w:rsid w:val="0092193C"/>
    <w:rsid w:val="00924301"/>
    <w:rsid w:val="00924C60"/>
    <w:rsid w:val="0092550B"/>
    <w:rsid w:val="00926186"/>
    <w:rsid w:val="0093254A"/>
    <w:rsid w:val="00940B18"/>
    <w:rsid w:val="009548D7"/>
    <w:rsid w:val="009565B1"/>
    <w:rsid w:val="00956A78"/>
    <w:rsid w:val="00963D6E"/>
    <w:rsid w:val="00966FF1"/>
    <w:rsid w:val="00974ACA"/>
    <w:rsid w:val="00974C74"/>
    <w:rsid w:val="009809F7"/>
    <w:rsid w:val="00982CA3"/>
    <w:rsid w:val="009847A5"/>
    <w:rsid w:val="00984CC0"/>
    <w:rsid w:val="009927E5"/>
    <w:rsid w:val="009929C9"/>
    <w:rsid w:val="00993C9E"/>
    <w:rsid w:val="009947FA"/>
    <w:rsid w:val="009A775E"/>
    <w:rsid w:val="009B0AC9"/>
    <w:rsid w:val="009B6B30"/>
    <w:rsid w:val="009C0255"/>
    <w:rsid w:val="009C57E9"/>
    <w:rsid w:val="009C5CC5"/>
    <w:rsid w:val="009D2EC3"/>
    <w:rsid w:val="009E3AAF"/>
    <w:rsid w:val="009F09B1"/>
    <w:rsid w:val="00A054D6"/>
    <w:rsid w:val="00A1091E"/>
    <w:rsid w:val="00A1439B"/>
    <w:rsid w:val="00A20EC0"/>
    <w:rsid w:val="00A2210C"/>
    <w:rsid w:val="00A27F25"/>
    <w:rsid w:val="00A3277F"/>
    <w:rsid w:val="00A36A6E"/>
    <w:rsid w:val="00A400F4"/>
    <w:rsid w:val="00A403CB"/>
    <w:rsid w:val="00A458AB"/>
    <w:rsid w:val="00A56F18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4C88"/>
    <w:rsid w:val="00AC689C"/>
    <w:rsid w:val="00AC68E5"/>
    <w:rsid w:val="00AC6AA9"/>
    <w:rsid w:val="00AD7A21"/>
    <w:rsid w:val="00AE3746"/>
    <w:rsid w:val="00AE5171"/>
    <w:rsid w:val="00AE6977"/>
    <w:rsid w:val="00AF4696"/>
    <w:rsid w:val="00B1438E"/>
    <w:rsid w:val="00B17233"/>
    <w:rsid w:val="00B17A1A"/>
    <w:rsid w:val="00B17BD4"/>
    <w:rsid w:val="00B22A57"/>
    <w:rsid w:val="00B2583C"/>
    <w:rsid w:val="00B26CB7"/>
    <w:rsid w:val="00B308B0"/>
    <w:rsid w:val="00B362A6"/>
    <w:rsid w:val="00B376BC"/>
    <w:rsid w:val="00B5583D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A798E"/>
    <w:rsid w:val="00BB1750"/>
    <w:rsid w:val="00BB1ECA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473B"/>
    <w:rsid w:val="00C16F75"/>
    <w:rsid w:val="00C17203"/>
    <w:rsid w:val="00C21FFB"/>
    <w:rsid w:val="00C250B9"/>
    <w:rsid w:val="00C31856"/>
    <w:rsid w:val="00C332A5"/>
    <w:rsid w:val="00C3407C"/>
    <w:rsid w:val="00C44A72"/>
    <w:rsid w:val="00C4633E"/>
    <w:rsid w:val="00C530EC"/>
    <w:rsid w:val="00C63083"/>
    <w:rsid w:val="00C65494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8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37CCF"/>
    <w:rsid w:val="00D402CF"/>
    <w:rsid w:val="00D43B56"/>
    <w:rsid w:val="00D553B2"/>
    <w:rsid w:val="00D60FB5"/>
    <w:rsid w:val="00D62F5B"/>
    <w:rsid w:val="00D63BCE"/>
    <w:rsid w:val="00D6476D"/>
    <w:rsid w:val="00D67FE4"/>
    <w:rsid w:val="00D7156F"/>
    <w:rsid w:val="00D735C1"/>
    <w:rsid w:val="00D7534C"/>
    <w:rsid w:val="00D85ED4"/>
    <w:rsid w:val="00D87D10"/>
    <w:rsid w:val="00D93FD8"/>
    <w:rsid w:val="00DA1456"/>
    <w:rsid w:val="00DA5100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06BE1"/>
    <w:rsid w:val="00E16608"/>
    <w:rsid w:val="00E215E9"/>
    <w:rsid w:val="00E23C5D"/>
    <w:rsid w:val="00E33A5F"/>
    <w:rsid w:val="00E36E27"/>
    <w:rsid w:val="00E37898"/>
    <w:rsid w:val="00E42B3C"/>
    <w:rsid w:val="00E51048"/>
    <w:rsid w:val="00E54DD3"/>
    <w:rsid w:val="00E61B02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D775F"/>
    <w:rsid w:val="00EE0790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17E86"/>
    <w:rsid w:val="00F20F4F"/>
    <w:rsid w:val="00F21BFF"/>
    <w:rsid w:val="00F2721F"/>
    <w:rsid w:val="00F307E4"/>
    <w:rsid w:val="00F360F0"/>
    <w:rsid w:val="00F40314"/>
    <w:rsid w:val="00F42982"/>
    <w:rsid w:val="00F443F7"/>
    <w:rsid w:val="00F44B1D"/>
    <w:rsid w:val="00F50EB0"/>
    <w:rsid w:val="00F5133C"/>
    <w:rsid w:val="00F55A63"/>
    <w:rsid w:val="00F55C96"/>
    <w:rsid w:val="00F7052D"/>
    <w:rsid w:val="00F7158D"/>
    <w:rsid w:val="00F85E4D"/>
    <w:rsid w:val="00F904ED"/>
    <w:rsid w:val="00F92D61"/>
    <w:rsid w:val="00F96F53"/>
    <w:rsid w:val="00F97CAF"/>
    <w:rsid w:val="00FB6A27"/>
    <w:rsid w:val="00FC03B5"/>
    <w:rsid w:val="00FC264E"/>
    <w:rsid w:val="00FC3974"/>
    <w:rsid w:val="00FC3A09"/>
    <w:rsid w:val="00FC589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07C03-0BAC-43B7-8CB0-0E489617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2</cp:revision>
  <cp:lastPrinted>2023-01-13T12:27:00Z</cp:lastPrinted>
  <dcterms:created xsi:type="dcterms:W3CDTF">2023-01-13T13:09:00Z</dcterms:created>
  <dcterms:modified xsi:type="dcterms:W3CDTF">2023-01-13T13:09:00Z</dcterms:modified>
</cp:coreProperties>
</file>