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DA43" w14:textId="44CC3119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522A79">
        <w:rPr>
          <w:rFonts w:ascii="Century Gothic" w:hAnsi="Century Gothic"/>
          <w:color w:val="000000"/>
          <w:sz w:val="20"/>
        </w:rPr>
        <w:t>1</w:t>
      </w:r>
      <w:r w:rsidR="00E508F1">
        <w:rPr>
          <w:rFonts w:ascii="Century Gothic" w:hAnsi="Century Gothic"/>
          <w:color w:val="000000"/>
          <w:sz w:val="20"/>
        </w:rPr>
        <w:t>1 października</w:t>
      </w:r>
      <w:r w:rsidR="00495CC5">
        <w:rPr>
          <w:rFonts w:ascii="Century Gothic" w:hAnsi="Century Gothic"/>
          <w:color w:val="000000"/>
          <w:sz w:val="20"/>
        </w:rPr>
        <w:t xml:space="preserve"> 20</w:t>
      </w:r>
      <w:r w:rsidR="00522A79">
        <w:rPr>
          <w:rFonts w:ascii="Century Gothic" w:hAnsi="Century Gothic"/>
          <w:color w:val="000000"/>
          <w:sz w:val="20"/>
        </w:rPr>
        <w:t>23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3BEBC5CE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E508F1">
        <w:rPr>
          <w:rFonts w:ascii="Century Gothic" w:hAnsi="Century Gothic"/>
          <w:sz w:val="20"/>
          <w:szCs w:val="20"/>
        </w:rPr>
        <w:t>8</w:t>
      </w:r>
      <w:r w:rsidRPr="000A4219">
        <w:rPr>
          <w:rFonts w:ascii="Century Gothic" w:hAnsi="Century Gothic"/>
          <w:sz w:val="20"/>
          <w:szCs w:val="20"/>
        </w:rPr>
        <w:t>.20</w:t>
      </w:r>
      <w:r w:rsidR="00522A79">
        <w:rPr>
          <w:rFonts w:ascii="Century Gothic" w:hAnsi="Century Gothic"/>
          <w:sz w:val="20"/>
          <w:szCs w:val="20"/>
        </w:rPr>
        <w:t>23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02FEC1AD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22A79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522A79">
        <w:rPr>
          <w:rFonts w:ascii="Century Gothic" w:hAnsi="Century Gothic"/>
          <w:sz w:val="20"/>
          <w:szCs w:val="20"/>
        </w:rPr>
        <w:t xml:space="preserve">art. 10 i art. 49 </w:t>
      </w:r>
      <w:r w:rsidRPr="00522A79">
        <w:rPr>
          <w:rFonts w:ascii="Century Gothic" w:hAnsi="Century Gothic"/>
          <w:sz w:val="20"/>
          <w:szCs w:val="20"/>
        </w:rPr>
        <w:t>ustawy z dnia 14 czerwca 1960 r. kodeks postępowania administracyjnego /Dz. U. 20</w:t>
      </w:r>
      <w:r w:rsidR="00522A79">
        <w:rPr>
          <w:rFonts w:ascii="Century Gothic" w:hAnsi="Century Gothic"/>
          <w:sz w:val="20"/>
          <w:szCs w:val="20"/>
        </w:rPr>
        <w:t>23</w:t>
      </w:r>
      <w:r w:rsidRPr="00522A79">
        <w:rPr>
          <w:rFonts w:ascii="Century Gothic" w:hAnsi="Century Gothic"/>
          <w:sz w:val="20"/>
          <w:szCs w:val="20"/>
        </w:rPr>
        <w:t xml:space="preserve"> r., poz. </w:t>
      </w:r>
      <w:r w:rsidR="00522A79">
        <w:rPr>
          <w:rFonts w:ascii="Century Gothic" w:hAnsi="Century Gothic"/>
          <w:sz w:val="20"/>
          <w:szCs w:val="20"/>
        </w:rPr>
        <w:t>775</w:t>
      </w:r>
      <w:r w:rsidRPr="00522A79">
        <w:rPr>
          <w:rFonts w:ascii="Century Gothic" w:hAnsi="Century Gothic"/>
          <w:sz w:val="20"/>
          <w:szCs w:val="20"/>
        </w:rPr>
        <w:t xml:space="preserve">/, w związku z art. 74 ust. 3 ustawy z dnia </w:t>
      </w:r>
      <w:r w:rsidR="006556EE" w:rsidRPr="00522A79">
        <w:rPr>
          <w:rFonts w:ascii="Century Gothic" w:hAnsi="Century Gothic"/>
          <w:sz w:val="20"/>
          <w:szCs w:val="20"/>
        </w:rPr>
        <w:br/>
      </w:r>
      <w:r w:rsidRPr="00522A79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 w:rsidRPr="00522A79">
        <w:rPr>
          <w:rFonts w:ascii="Century Gothic" w:hAnsi="Century Gothic"/>
          <w:sz w:val="20"/>
          <w:szCs w:val="20"/>
        </w:rPr>
        <w:br/>
      </w:r>
      <w:r w:rsidRPr="00522A79">
        <w:rPr>
          <w:rFonts w:ascii="Century Gothic" w:hAnsi="Century Gothic"/>
          <w:sz w:val="20"/>
          <w:szCs w:val="20"/>
        </w:rPr>
        <w:t>z 20</w:t>
      </w:r>
      <w:r w:rsidR="00522A79">
        <w:rPr>
          <w:rFonts w:ascii="Century Gothic" w:hAnsi="Century Gothic"/>
          <w:sz w:val="20"/>
          <w:szCs w:val="20"/>
        </w:rPr>
        <w:t>23</w:t>
      </w:r>
      <w:r w:rsidRPr="00522A79">
        <w:rPr>
          <w:rFonts w:ascii="Century Gothic" w:hAnsi="Century Gothic"/>
          <w:sz w:val="20"/>
          <w:szCs w:val="20"/>
        </w:rPr>
        <w:t xml:space="preserve"> r., poz. </w:t>
      </w:r>
      <w:r w:rsidR="006556EE" w:rsidRPr="00522A79">
        <w:rPr>
          <w:rFonts w:ascii="Century Gothic" w:hAnsi="Century Gothic"/>
          <w:sz w:val="20"/>
          <w:szCs w:val="20"/>
        </w:rPr>
        <w:t>10</w:t>
      </w:r>
      <w:r w:rsidR="00522A79">
        <w:rPr>
          <w:rFonts w:ascii="Century Gothic" w:hAnsi="Century Gothic"/>
          <w:sz w:val="20"/>
          <w:szCs w:val="20"/>
        </w:rPr>
        <w:t xml:space="preserve">94 </w:t>
      </w:r>
      <w:r w:rsidR="006556EE" w:rsidRPr="00522A79">
        <w:rPr>
          <w:rFonts w:ascii="Century Gothic" w:hAnsi="Century Gothic"/>
          <w:sz w:val="20"/>
          <w:szCs w:val="20"/>
        </w:rPr>
        <w:t>ze zm.</w:t>
      </w:r>
      <w:r w:rsidRPr="00522A79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522A79" w:rsidRPr="00522A79">
        <w:rPr>
          <w:rFonts w:ascii="Century Gothic" w:hAnsi="Century Gothic"/>
          <w:b/>
          <w:sz w:val="20"/>
          <w:szCs w:val="20"/>
        </w:rPr>
        <w:t xml:space="preserve">Inwestora PCWO ENERGY PROJEKT SP. Z O.O., </w:t>
      </w:r>
      <w:r w:rsidR="00522A79" w:rsidRPr="00522A79">
        <w:rPr>
          <w:rFonts w:ascii="Century Gothic" w:hAnsi="Century Gothic"/>
          <w:b/>
          <w:bCs/>
          <w:sz w:val="20"/>
          <w:szCs w:val="20"/>
        </w:rPr>
        <w:t xml:space="preserve">ul. Emilii Plater 53, 00-113 Warszawa (adres do korespondencji  </w:t>
      </w:r>
      <w:r w:rsidR="00522A79">
        <w:rPr>
          <w:rFonts w:ascii="Century Gothic" w:hAnsi="Century Gothic"/>
          <w:b/>
          <w:bCs/>
          <w:sz w:val="20"/>
          <w:szCs w:val="20"/>
        </w:rPr>
        <w:br/>
      </w:r>
      <w:r w:rsidR="00522A79" w:rsidRPr="00522A79">
        <w:rPr>
          <w:rFonts w:ascii="Century Gothic" w:hAnsi="Century Gothic"/>
          <w:b/>
          <w:bCs/>
          <w:sz w:val="20"/>
          <w:szCs w:val="20"/>
        </w:rPr>
        <w:t>ul. Św. Leonarda 7, 25-311 Kielce)</w:t>
      </w:r>
      <w:r w:rsidR="00E508F1" w:rsidRPr="00522A79">
        <w:rPr>
          <w:rFonts w:ascii="Century Gothic" w:hAnsi="Century Gothic"/>
          <w:b/>
          <w:sz w:val="20"/>
          <w:szCs w:val="20"/>
        </w:rPr>
        <w:t xml:space="preserve">, </w:t>
      </w:r>
      <w:r w:rsidRPr="00522A79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E508F1" w:rsidRPr="00522A79">
        <w:rPr>
          <w:rFonts w:ascii="Century Gothic" w:hAnsi="Century Gothic"/>
          <w:sz w:val="20"/>
          <w:szCs w:val="20"/>
        </w:rPr>
        <w:t xml:space="preserve"> na </w:t>
      </w:r>
      <w:r w:rsidR="00384BF5" w:rsidRPr="00522A79">
        <w:rPr>
          <w:sz w:val="20"/>
          <w:szCs w:val="20"/>
        </w:rPr>
        <w:t xml:space="preserve"> </w:t>
      </w:r>
      <w:r w:rsidR="00522A79" w:rsidRPr="00522A79">
        <w:rPr>
          <w:rFonts w:ascii="Century Gothic" w:hAnsi="Century Gothic"/>
          <w:b/>
          <w:sz w:val="20"/>
          <w:szCs w:val="20"/>
        </w:rPr>
        <w:t>budowie farmy fotowoltaicznej zlokalizowanej na działce nr 41 w miejscowości Ganina, Gmina Gniezno</w:t>
      </w:r>
      <w:r w:rsidR="00A212E0"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 w:rsidRPr="000A4219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384BF5">
        <w:rPr>
          <w:rFonts w:ascii="Century Gothic" w:hAnsi="Century Gothic"/>
          <w:b/>
          <w:sz w:val="20"/>
          <w:szCs w:val="20"/>
        </w:rPr>
        <w:t xml:space="preserve">7 dni </w:t>
      </w:r>
      <w:r w:rsidRPr="000A4219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</w:t>
      </w:r>
      <w:r w:rsidR="00522A79">
        <w:rPr>
          <w:rFonts w:ascii="Century Gothic" w:hAnsi="Century Gothic"/>
          <w:sz w:val="20"/>
          <w:szCs w:val="20"/>
        </w:rPr>
        <w:br/>
      </w:r>
      <w:r w:rsidRPr="000A4219">
        <w:rPr>
          <w:rFonts w:ascii="Century Gothic" w:hAnsi="Century Gothic"/>
          <w:sz w:val="20"/>
          <w:szCs w:val="20"/>
        </w:rPr>
        <w:t xml:space="preserve">w Gnieźnie, Opinią 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401F5B2" w14:textId="77777777" w:rsidR="00E508F1" w:rsidRDefault="00E508F1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29CB3E6F" w14:textId="77777777" w:rsidR="00522A79" w:rsidRDefault="00522A7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09D9E3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7E7DEB" w14:textId="77777777" w:rsidR="000A4219" w:rsidRPr="00495CC5" w:rsidRDefault="000A4219" w:rsidP="00384BF5">
      <w:pPr>
        <w:spacing w:after="120"/>
        <w:jc w:val="both"/>
        <w:rPr>
          <w:rFonts w:ascii="Century Gothic" w:hAnsi="Century Gothic"/>
          <w:b/>
          <w:sz w:val="16"/>
          <w:szCs w:val="16"/>
        </w:rPr>
      </w:pPr>
      <w:r w:rsidRPr="00495CC5">
        <w:rPr>
          <w:rFonts w:ascii="Century Gothic" w:hAnsi="Century Gothic"/>
          <w:b/>
          <w:sz w:val="16"/>
          <w:szCs w:val="16"/>
          <w:u w:val="single"/>
        </w:rPr>
        <w:t>Uwaga: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</w:p>
    <w:p w14:paraId="061FCB4E" w14:textId="768A3EF1" w:rsidR="000A4219" w:rsidRPr="00495CC5" w:rsidRDefault="000A4219" w:rsidP="000A4219">
      <w:pPr>
        <w:jc w:val="both"/>
        <w:rPr>
          <w:rFonts w:ascii="Century Gothic" w:hAnsi="Century Gothic"/>
          <w:sz w:val="16"/>
          <w:szCs w:val="16"/>
        </w:rPr>
      </w:pPr>
      <w:r w:rsidRPr="00495CC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przed wydaniem decyzji zostaje podane w formie obwieszczenia. Doręczenie uważa się za dokonane po upływie czternastu dni od dnia publicznego ogłoszenia. Publiczne udostępnienie następuje z dniem </w:t>
      </w:r>
      <w:r w:rsidR="00495CC5">
        <w:rPr>
          <w:rFonts w:ascii="Century Gothic" w:hAnsi="Century Gothic"/>
          <w:sz w:val="16"/>
          <w:szCs w:val="16"/>
        </w:rPr>
        <w:br/>
      </w:r>
      <w:r w:rsidR="00522A79">
        <w:rPr>
          <w:rFonts w:ascii="Century Gothic" w:hAnsi="Century Gothic"/>
          <w:b/>
          <w:sz w:val="16"/>
          <w:szCs w:val="16"/>
        </w:rPr>
        <w:t>12</w:t>
      </w:r>
      <w:r w:rsidR="00E508F1">
        <w:rPr>
          <w:rFonts w:ascii="Century Gothic" w:hAnsi="Century Gothic"/>
          <w:b/>
          <w:sz w:val="16"/>
          <w:szCs w:val="16"/>
        </w:rPr>
        <w:t xml:space="preserve"> października</w:t>
      </w:r>
      <w:r w:rsidRPr="00495CC5">
        <w:rPr>
          <w:rFonts w:ascii="Century Gothic" w:hAnsi="Century Gothic"/>
          <w:b/>
          <w:sz w:val="16"/>
          <w:szCs w:val="16"/>
        </w:rPr>
        <w:t xml:space="preserve"> </w:t>
      </w:r>
      <w:r w:rsidR="003609C9">
        <w:rPr>
          <w:rFonts w:ascii="Century Gothic" w:hAnsi="Century Gothic"/>
          <w:b/>
          <w:sz w:val="16"/>
          <w:szCs w:val="16"/>
        </w:rPr>
        <w:t>20</w:t>
      </w:r>
      <w:r w:rsidR="00522A79">
        <w:rPr>
          <w:rFonts w:ascii="Century Gothic" w:hAnsi="Century Gothic"/>
          <w:b/>
          <w:sz w:val="16"/>
          <w:szCs w:val="16"/>
        </w:rPr>
        <w:t>23</w:t>
      </w:r>
      <w:r w:rsidR="003609C9">
        <w:rPr>
          <w:rFonts w:ascii="Century Gothic" w:hAnsi="Century Gothic"/>
          <w:b/>
          <w:sz w:val="16"/>
          <w:szCs w:val="16"/>
        </w:rPr>
        <w:t xml:space="preserve"> </w:t>
      </w:r>
      <w:r w:rsidRPr="00495CC5">
        <w:rPr>
          <w:rFonts w:ascii="Century Gothic" w:hAnsi="Century Gothic"/>
          <w:b/>
          <w:sz w:val="16"/>
          <w:szCs w:val="16"/>
        </w:rPr>
        <w:t>roku.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D6A5D8" w14:textId="5A00D4DB" w:rsidR="00687ADF" w:rsidRDefault="000A4219" w:rsidP="00687ADF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2065830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1517433">
    <w:abstractNumId w:val="11"/>
  </w:num>
  <w:num w:numId="3" w16cid:durableId="313028728">
    <w:abstractNumId w:val="20"/>
  </w:num>
  <w:num w:numId="4" w16cid:durableId="1229876308">
    <w:abstractNumId w:val="24"/>
  </w:num>
  <w:num w:numId="5" w16cid:durableId="1602488754">
    <w:abstractNumId w:val="18"/>
  </w:num>
  <w:num w:numId="6" w16cid:durableId="956570804">
    <w:abstractNumId w:val="15"/>
  </w:num>
  <w:num w:numId="7" w16cid:durableId="424885356">
    <w:abstractNumId w:val="21"/>
  </w:num>
  <w:num w:numId="8" w16cid:durableId="1931235797">
    <w:abstractNumId w:val="4"/>
  </w:num>
  <w:num w:numId="9" w16cid:durableId="1899507982">
    <w:abstractNumId w:val="22"/>
  </w:num>
  <w:num w:numId="10" w16cid:durableId="1032026166">
    <w:abstractNumId w:val="13"/>
  </w:num>
  <w:num w:numId="11" w16cid:durableId="1426223559">
    <w:abstractNumId w:val="19"/>
  </w:num>
  <w:num w:numId="12" w16cid:durableId="1666010929">
    <w:abstractNumId w:val="0"/>
  </w:num>
  <w:num w:numId="13" w16cid:durableId="1272012067">
    <w:abstractNumId w:val="14"/>
  </w:num>
  <w:num w:numId="14" w16cid:durableId="1438790765">
    <w:abstractNumId w:val="12"/>
  </w:num>
  <w:num w:numId="15" w16cid:durableId="277374434">
    <w:abstractNumId w:val="23"/>
  </w:num>
  <w:num w:numId="16" w16cid:durableId="967514843">
    <w:abstractNumId w:val="6"/>
  </w:num>
  <w:num w:numId="17" w16cid:durableId="918756663">
    <w:abstractNumId w:val="10"/>
  </w:num>
  <w:num w:numId="18" w16cid:durableId="656418800">
    <w:abstractNumId w:val="17"/>
  </w:num>
  <w:num w:numId="19" w16cid:durableId="1938445267">
    <w:abstractNumId w:val="16"/>
  </w:num>
  <w:num w:numId="20" w16cid:durableId="1956522299">
    <w:abstractNumId w:val="8"/>
  </w:num>
  <w:num w:numId="21" w16cid:durableId="854995404">
    <w:abstractNumId w:val="2"/>
  </w:num>
  <w:num w:numId="22" w16cid:durableId="969823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9831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1727869">
    <w:abstractNumId w:val="5"/>
  </w:num>
  <w:num w:numId="25" w16cid:durableId="112141830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1B1E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9C9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4876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11BA5"/>
    <w:rsid w:val="004200A7"/>
    <w:rsid w:val="004222DB"/>
    <w:rsid w:val="004404AE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B4AED"/>
    <w:rsid w:val="004B58E0"/>
    <w:rsid w:val="004C7981"/>
    <w:rsid w:val="004D67D7"/>
    <w:rsid w:val="004E1E7D"/>
    <w:rsid w:val="004E424D"/>
    <w:rsid w:val="004F4D61"/>
    <w:rsid w:val="005014B6"/>
    <w:rsid w:val="00502FAA"/>
    <w:rsid w:val="00507428"/>
    <w:rsid w:val="00511B4D"/>
    <w:rsid w:val="00517E95"/>
    <w:rsid w:val="00522A79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56EE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141A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36E5D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4D13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1772D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2060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5EF3"/>
    <w:rsid w:val="00E508F1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7052D"/>
    <w:rsid w:val="00F7158D"/>
    <w:rsid w:val="00F904ED"/>
    <w:rsid w:val="00F92D61"/>
    <w:rsid w:val="00F96F53"/>
    <w:rsid w:val="00F97CAF"/>
    <w:rsid w:val="00FB6A27"/>
    <w:rsid w:val="00FC3974"/>
    <w:rsid w:val="00FD4690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Magdalena Buchwald</cp:lastModifiedBy>
  <cp:revision>2</cp:revision>
  <cp:lastPrinted>2023-10-11T12:29:00Z</cp:lastPrinted>
  <dcterms:created xsi:type="dcterms:W3CDTF">2023-10-12T13:21:00Z</dcterms:created>
  <dcterms:modified xsi:type="dcterms:W3CDTF">2023-10-12T13:21:00Z</dcterms:modified>
</cp:coreProperties>
</file>