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85565" w14:textId="77E9AE82" w:rsidR="00560CE0" w:rsidRPr="00C90DA5" w:rsidRDefault="00560CE0" w:rsidP="002C3CF8">
      <w:pPr>
        <w:keepNext/>
        <w:keepLines/>
        <w:spacing w:before="40" w:line="276" w:lineRule="auto"/>
        <w:jc w:val="right"/>
        <w:outlineLvl w:val="4"/>
        <w:rPr>
          <w:rFonts w:ascii="Century Gothic" w:hAnsi="Century Gothic" w:cs="Calibri"/>
          <w:color w:val="000000"/>
          <w:sz w:val="20"/>
          <w:szCs w:val="20"/>
        </w:rPr>
      </w:pPr>
      <w:r w:rsidRPr="00C90DA5">
        <w:rPr>
          <w:rFonts w:ascii="Century Gothic" w:hAnsi="Century Gothic" w:cs="Calibri"/>
          <w:color w:val="000000"/>
          <w:sz w:val="20"/>
          <w:szCs w:val="20"/>
        </w:rPr>
        <w:t xml:space="preserve">Gniezno, dnia </w:t>
      </w:r>
      <w:r w:rsidR="001F0AFD" w:rsidRPr="00C90DA5">
        <w:rPr>
          <w:rFonts w:ascii="Century Gothic" w:hAnsi="Century Gothic" w:cs="Calibri"/>
          <w:color w:val="000000"/>
          <w:sz w:val="20"/>
          <w:szCs w:val="20"/>
        </w:rPr>
        <w:t>12</w:t>
      </w:r>
      <w:r w:rsidR="002C3CF8" w:rsidRPr="00C90DA5">
        <w:rPr>
          <w:rFonts w:ascii="Century Gothic" w:hAnsi="Century Gothic" w:cs="Calibri"/>
          <w:color w:val="000000"/>
          <w:sz w:val="20"/>
          <w:szCs w:val="20"/>
        </w:rPr>
        <w:t xml:space="preserve"> maja 2023</w:t>
      </w:r>
      <w:r w:rsidRPr="00C90DA5">
        <w:rPr>
          <w:rFonts w:ascii="Century Gothic" w:hAnsi="Century Gothic" w:cs="Calibri"/>
          <w:color w:val="000000"/>
          <w:sz w:val="20"/>
          <w:szCs w:val="20"/>
        </w:rPr>
        <w:t xml:space="preserve"> r.</w:t>
      </w:r>
    </w:p>
    <w:p w14:paraId="7CF0C2B4" w14:textId="1F9F5590" w:rsidR="00560CE0" w:rsidRPr="00C90DA5" w:rsidRDefault="00560CE0" w:rsidP="002C3CF8">
      <w:pPr>
        <w:keepNext/>
        <w:keepLines/>
        <w:spacing w:before="40" w:line="276" w:lineRule="auto"/>
        <w:outlineLvl w:val="5"/>
        <w:rPr>
          <w:rFonts w:ascii="Century Gothic" w:hAnsi="Century Gothic" w:cs="Calibri"/>
          <w:sz w:val="20"/>
          <w:szCs w:val="20"/>
        </w:rPr>
      </w:pPr>
      <w:r w:rsidRPr="00C90DA5">
        <w:rPr>
          <w:rFonts w:ascii="Century Gothic" w:hAnsi="Century Gothic" w:cs="Calibri"/>
          <w:sz w:val="20"/>
          <w:szCs w:val="20"/>
        </w:rPr>
        <w:t>OŚR. 6220.</w:t>
      </w:r>
      <w:r w:rsidR="002C3CF8" w:rsidRPr="00C90DA5">
        <w:rPr>
          <w:rFonts w:ascii="Century Gothic" w:hAnsi="Century Gothic" w:cs="Calibri"/>
          <w:sz w:val="20"/>
          <w:szCs w:val="20"/>
        </w:rPr>
        <w:t>6</w:t>
      </w:r>
      <w:r w:rsidRPr="00C90DA5">
        <w:rPr>
          <w:rFonts w:ascii="Century Gothic" w:hAnsi="Century Gothic" w:cs="Calibri"/>
          <w:sz w:val="20"/>
          <w:szCs w:val="20"/>
        </w:rPr>
        <w:t>.20</w:t>
      </w:r>
      <w:r w:rsidR="002C3CF8" w:rsidRPr="00C90DA5">
        <w:rPr>
          <w:rFonts w:ascii="Century Gothic" w:hAnsi="Century Gothic" w:cs="Calibri"/>
          <w:sz w:val="20"/>
          <w:szCs w:val="20"/>
        </w:rPr>
        <w:t>23</w:t>
      </w:r>
    </w:p>
    <w:p w14:paraId="3B6A6A61" w14:textId="77777777" w:rsidR="00560CE0" w:rsidRPr="00C90DA5" w:rsidRDefault="00560CE0" w:rsidP="002C3CF8">
      <w:pPr>
        <w:tabs>
          <w:tab w:val="left" w:pos="426"/>
        </w:tabs>
        <w:spacing w:line="276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</w:p>
    <w:p w14:paraId="7C7FCFCB" w14:textId="1B49C9F0" w:rsidR="00560CE0" w:rsidRPr="00C90DA5" w:rsidRDefault="00560CE0" w:rsidP="002C3CF8">
      <w:pPr>
        <w:tabs>
          <w:tab w:val="left" w:pos="426"/>
        </w:tabs>
        <w:spacing w:line="276" w:lineRule="auto"/>
        <w:jc w:val="center"/>
        <w:rPr>
          <w:rFonts w:ascii="Century Gothic" w:hAnsi="Century Gothic" w:cs="Calibri"/>
          <w:b/>
          <w:sz w:val="21"/>
          <w:szCs w:val="21"/>
          <w:u w:val="single"/>
        </w:rPr>
      </w:pPr>
      <w:r w:rsidRPr="00C90DA5">
        <w:rPr>
          <w:rFonts w:ascii="Century Gothic" w:hAnsi="Century Gothic" w:cs="Calibri"/>
          <w:b/>
          <w:sz w:val="21"/>
          <w:szCs w:val="21"/>
          <w:u w:val="single"/>
        </w:rPr>
        <w:t>OBWIESZCZENIE</w:t>
      </w:r>
    </w:p>
    <w:p w14:paraId="78D4B0DC" w14:textId="77777777" w:rsidR="006A3E89" w:rsidRPr="00C90DA5" w:rsidRDefault="006A3E89" w:rsidP="002C3CF8">
      <w:pPr>
        <w:tabs>
          <w:tab w:val="left" w:pos="426"/>
        </w:tabs>
        <w:spacing w:line="276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</w:p>
    <w:p w14:paraId="0F8EAF6A" w14:textId="5F18CE0E" w:rsidR="00266D03" w:rsidRPr="00C90DA5" w:rsidRDefault="00560CE0" w:rsidP="00266D03">
      <w:pPr>
        <w:spacing w:line="276" w:lineRule="auto"/>
        <w:ind w:firstLine="708"/>
        <w:jc w:val="both"/>
        <w:rPr>
          <w:rFonts w:ascii="Century Gothic" w:hAnsi="Century Gothic" w:cs="Calibri"/>
          <w:bCs/>
          <w:sz w:val="20"/>
          <w:szCs w:val="20"/>
        </w:rPr>
      </w:pPr>
      <w:r w:rsidRPr="00C90DA5">
        <w:rPr>
          <w:rFonts w:ascii="Century Gothic" w:hAnsi="Century Gothic" w:cs="Calibri"/>
          <w:sz w:val="20"/>
          <w:szCs w:val="20"/>
        </w:rPr>
        <w:t xml:space="preserve">Na podstawie art. 49 ustawy z dnia 14 czerwca 1960 r. </w:t>
      </w:r>
      <w:r w:rsidRPr="00C90DA5">
        <w:rPr>
          <w:rFonts w:ascii="Century Gothic" w:hAnsi="Century Gothic" w:cs="Calibri"/>
          <w:i/>
          <w:sz w:val="20"/>
          <w:szCs w:val="20"/>
        </w:rPr>
        <w:t xml:space="preserve">kodeks postępowania administracyjnego </w:t>
      </w:r>
      <w:r w:rsidRPr="00C90DA5">
        <w:rPr>
          <w:rFonts w:ascii="Century Gothic" w:hAnsi="Century Gothic" w:cs="Calibri"/>
          <w:color w:val="000000"/>
          <w:sz w:val="20"/>
          <w:szCs w:val="20"/>
        </w:rPr>
        <w:t>/t.</w:t>
      </w:r>
      <w:r w:rsidR="002C3CF8" w:rsidRPr="00C90DA5">
        <w:rPr>
          <w:rFonts w:ascii="Century Gothic" w:hAnsi="Century Gothic" w:cs="Calibri"/>
          <w:color w:val="000000"/>
          <w:sz w:val="20"/>
          <w:szCs w:val="20"/>
        </w:rPr>
        <w:t xml:space="preserve"> </w:t>
      </w:r>
      <w:r w:rsidRPr="00C90DA5">
        <w:rPr>
          <w:rFonts w:ascii="Century Gothic" w:hAnsi="Century Gothic" w:cs="Calibri"/>
          <w:color w:val="000000"/>
          <w:sz w:val="20"/>
          <w:szCs w:val="20"/>
        </w:rPr>
        <w:t>j. Dz. U. 20</w:t>
      </w:r>
      <w:r w:rsidR="002C3CF8" w:rsidRPr="00C90DA5">
        <w:rPr>
          <w:rFonts w:ascii="Century Gothic" w:hAnsi="Century Gothic" w:cs="Calibri"/>
          <w:color w:val="000000"/>
          <w:sz w:val="20"/>
          <w:szCs w:val="20"/>
        </w:rPr>
        <w:t>23</w:t>
      </w:r>
      <w:r w:rsidRPr="00C90DA5">
        <w:rPr>
          <w:rFonts w:ascii="Century Gothic" w:hAnsi="Century Gothic" w:cs="Calibri"/>
          <w:color w:val="000000"/>
          <w:sz w:val="20"/>
          <w:szCs w:val="20"/>
        </w:rPr>
        <w:t xml:space="preserve"> r., poz. </w:t>
      </w:r>
      <w:r w:rsidR="002C3CF8" w:rsidRPr="00C90DA5">
        <w:rPr>
          <w:rFonts w:ascii="Century Gothic" w:hAnsi="Century Gothic" w:cs="Calibri"/>
          <w:color w:val="000000"/>
          <w:sz w:val="20"/>
          <w:szCs w:val="20"/>
        </w:rPr>
        <w:t>775</w:t>
      </w:r>
      <w:r w:rsidRPr="00C90DA5">
        <w:rPr>
          <w:rFonts w:ascii="Century Gothic" w:hAnsi="Century Gothic" w:cs="Calibri"/>
          <w:color w:val="000000"/>
          <w:sz w:val="20"/>
          <w:szCs w:val="20"/>
        </w:rPr>
        <w:t xml:space="preserve">/, w związku z </w:t>
      </w:r>
      <w:r w:rsidRPr="00C90DA5">
        <w:rPr>
          <w:rFonts w:ascii="Century Gothic" w:hAnsi="Century Gothic" w:cs="Calibri"/>
          <w:sz w:val="20"/>
          <w:szCs w:val="20"/>
        </w:rPr>
        <w:t xml:space="preserve">art. 74 ust. 3 ustawy z dnia </w:t>
      </w:r>
      <w:r w:rsidR="00C90DA5">
        <w:rPr>
          <w:rFonts w:ascii="Century Gothic" w:hAnsi="Century Gothic" w:cs="Calibri"/>
          <w:sz w:val="20"/>
          <w:szCs w:val="20"/>
        </w:rPr>
        <w:br/>
      </w:r>
      <w:r w:rsidRPr="00C90DA5">
        <w:rPr>
          <w:rFonts w:ascii="Century Gothic" w:hAnsi="Century Gothic" w:cs="Calibri"/>
          <w:sz w:val="20"/>
          <w:szCs w:val="20"/>
        </w:rPr>
        <w:t xml:space="preserve">3 października </w:t>
      </w:r>
      <w:r w:rsidRPr="00C90DA5">
        <w:rPr>
          <w:rFonts w:ascii="Century Gothic" w:hAnsi="Century Gothic" w:cs="Calibri"/>
          <w:bCs/>
          <w:sz w:val="20"/>
          <w:szCs w:val="20"/>
        </w:rPr>
        <w:t xml:space="preserve">2008 r. </w:t>
      </w:r>
      <w:r w:rsidRPr="00C90DA5">
        <w:rPr>
          <w:rFonts w:ascii="Century Gothic" w:hAnsi="Century Gothic" w:cs="Calibri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 w:rsidRPr="00C90DA5">
        <w:rPr>
          <w:rFonts w:ascii="Century Gothic" w:hAnsi="Century Gothic" w:cs="Calibri"/>
          <w:bCs/>
          <w:sz w:val="20"/>
          <w:szCs w:val="20"/>
        </w:rPr>
        <w:t xml:space="preserve"> </w:t>
      </w:r>
      <w:r w:rsidRPr="00C90DA5">
        <w:rPr>
          <w:rFonts w:ascii="Century Gothic" w:hAnsi="Century Gothic" w:cs="Calibri"/>
          <w:sz w:val="20"/>
          <w:szCs w:val="20"/>
        </w:rPr>
        <w:t>/t. j. Dz. U. z 20</w:t>
      </w:r>
      <w:r w:rsidR="002C3CF8" w:rsidRPr="00C90DA5">
        <w:rPr>
          <w:rFonts w:ascii="Century Gothic" w:hAnsi="Century Gothic" w:cs="Calibri"/>
          <w:sz w:val="20"/>
          <w:szCs w:val="20"/>
        </w:rPr>
        <w:t>22</w:t>
      </w:r>
      <w:r w:rsidRPr="00C90DA5">
        <w:rPr>
          <w:rFonts w:ascii="Century Gothic" w:hAnsi="Century Gothic" w:cs="Calibri"/>
          <w:sz w:val="20"/>
          <w:szCs w:val="20"/>
        </w:rPr>
        <w:t xml:space="preserve"> r., poz. </w:t>
      </w:r>
      <w:r w:rsidR="002C3CF8" w:rsidRPr="00C90DA5">
        <w:rPr>
          <w:rFonts w:ascii="Century Gothic" w:hAnsi="Century Gothic" w:cs="Calibri"/>
          <w:sz w:val="20"/>
          <w:szCs w:val="20"/>
        </w:rPr>
        <w:t>10</w:t>
      </w:r>
      <w:r w:rsidR="00614CBA" w:rsidRPr="00C90DA5">
        <w:rPr>
          <w:rFonts w:ascii="Century Gothic" w:hAnsi="Century Gothic" w:cs="Calibri"/>
          <w:sz w:val="20"/>
          <w:szCs w:val="20"/>
        </w:rPr>
        <w:t>2</w:t>
      </w:r>
      <w:r w:rsidR="002C3CF8" w:rsidRPr="00C90DA5">
        <w:rPr>
          <w:rFonts w:ascii="Century Gothic" w:hAnsi="Century Gothic" w:cs="Calibri"/>
          <w:sz w:val="20"/>
          <w:szCs w:val="20"/>
        </w:rPr>
        <w:t>9</w:t>
      </w:r>
      <w:r w:rsidRPr="00C90DA5">
        <w:rPr>
          <w:rFonts w:ascii="Century Gothic" w:hAnsi="Century Gothic" w:cs="Calibri"/>
          <w:sz w:val="20"/>
          <w:szCs w:val="20"/>
        </w:rPr>
        <w:t xml:space="preserve"> ze zm./ </w:t>
      </w:r>
      <w:r w:rsidR="00266D03">
        <w:rPr>
          <w:rFonts w:ascii="Century Gothic" w:hAnsi="Century Gothic" w:cs="Calibri"/>
          <w:sz w:val="20"/>
          <w:szCs w:val="20"/>
        </w:rPr>
        <w:t xml:space="preserve">oraz w związku z </w:t>
      </w:r>
      <w:r w:rsidR="00266D03" w:rsidRPr="00C90DA5">
        <w:rPr>
          <w:rFonts w:ascii="Century Gothic" w:hAnsi="Century Gothic" w:cs="Calibri"/>
          <w:sz w:val="20"/>
          <w:szCs w:val="20"/>
        </w:rPr>
        <w:t xml:space="preserve">Obwieszczeniem Wójta Gminy Gniezno znak </w:t>
      </w:r>
      <w:r w:rsidR="00266D03" w:rsidRPr="00C90DA5">
        <w:rPr>
          <w:rFonts w:ascii="Century Gothic" w:hAnsi="Century Gothic"/>
          <w:sz w:val="20"/>
          <w:szCs w:val="20"/>
        </w:rPr>
        <w:t xml:space="preserve">OŚR. 6220.6.2023 z dnia 24 kwietnia 2023 r. </w:t>
      </w:r>
      <w:r w:rsidR="00266D03" w:rsidRPr="00C90DA5">
        <w:rPr>
          <w:rFonts w:ascii="Century Gothic" w:hAnsi="Century Gothic" w:cs="Calibri"/>
          <w:sz w:val="20"/>
          <w:szCs w:val="20"/>
        </w:rPr>
        <w:t xml:space="preserve">o wszczęciu postępowania </w:t>
      </w:r>
      <w:r w:rsidR="00266D03" w:rsidRPr="00C90DA5">
        <w:rPr>
          <w:rFonts w:ascii="Century Gothic" w:hAnsi="Century Gothic"/>
          <w:sz w:val="20"/>
          <w:szCs w:val="20"/>
        </w:rPr>
        <w:t xml:space="preserve">administracyjnego w sprawie wydania decyzji o środowiskowych uwarunkowaniach dla przedsięwzięcia polegającego na </w:t>
      </w:r>
      <w:r w:rsidR="00266D03" w:rsidRPr="00C90DA5">
        <w:rPr>
          <w:rFonts w:ascii="Century Gothic" w:hAnsi="Century Gothic"/>
          <w:b/>
          <w:sz w:val="20"/>
          <w:szCs w:val="20"/>
        </w:rPr>
        <w:t>budowie do 24 farm fotowoltaicznych o łącznej mocy do 24 MW wraz z niezbędną infrastrukturą techniczną w miejscowości Obora, Gmina Gniezno, działki nr 101/1 i 101/5</w:t>
      </w:r>
      <w:r w:rsidR="00266D03" w:rsidRPr="00C90DA5">
        <w:rPr>
          <w:rFonts w:ascii="Century Gothic" w:hAnsi="Century Gothic" w:cs="Calibri"/>
          <w:bCs/>
          <w:sz w:val="20"/>
          <w:szCs w:val="20"/>
        </w:rPr>
        <w:t xml:space="preserve">, </w:t>
      </w:r>
      <w:r w:rsidR="003913E1">
        <w:rPr>
          <w:rFonts w:ascii="Century Gothic" w:hAnsi="Century Gothic" w:cs="Calibri"/>
          <w:bCs/>
          <w:sz w:val="20"/>
          <w:szCs w:val="20"/>
        </w:rPr>
        <w:br/>
      </w:r>
      <w:r w:rsidR="003913E1" w:rsidRPr="00C90DA5">
        <w:rPr>
          <w:rFonts w:ascii="Century Gothic" w:hAnsi="Century Gothic" w:cs="Calibri"/>
          <w:b/>
          <w:sz w:val="20"/>
          <w:szCs w:val="20"/>
        </w:rPr>
        <w:t xml:space="preserve">Wójt Gminy Gniezno </w:t>
      </w:r>
      <w:r w:rsidR="003913E1" w:rsidRPr="00C90DA5">
        <w:rPr>
          <w:rFonts w:ascii="Century Gothic" w:hAnsi="Century Gothic" w:cs="Calibri"/>
          <w:b/>
          <w:bCs/>
          <w:sz w:val="20"/>
          <w:szCs w:val="20"/>
        </w:rPr>
        <w:t xml:space="preserve">zawiadamia </w:t>
      </w:r>
      <w:r w:rsidR="003913E1" w:rsidRPr="00C90DA5">
        <w:rPr>
          <w:rFonts w:ascii="Century Gothic" w:hAnsi="Century Gothic" w:cs="Calibri"/>
          <w:bCs/>
          <w:sz w:val="20"/>
          <w:szCs w:val="20"/>
        </w:rPr>
        <w:t xml:space="preserve">strony postępowania administracyjnego </w:t>
      </w:r>
      <w:r w:rsidR="00266D03" w:rsidRPr="00C90DA5">
        <w:rPr>
          <w:rFonts w:ascii="Century Gothic" w:hAnsi="Century Gothic" w:cs="Calibri"/>
          <w:bCs/>
          <w:sz w:val="20"/>
          <w:szCs w:val="20"/>
        </w:rPr>
        <w:t xml:space="preserve">o zaistniałej w </w:t>
      </w:r>
      <w:r w:rsidR="003913E1">
        <w:rPr>
          <w:rFonts w:ascii="Century Gothic" w:hAnsi="Century Gothic" w:cs="Calibri"/>
          <w:bCs/>
          <w:sz w:val="20"/>
          <w:szCs w:val="20"/>
        </w:rPr>
        <w:t xml:space="preserve">ww. </w:t>
      </w:r>
      <w:r w:rsidR="00266D03" w:rsidRPr="00C90DA5">
        <w:rPr>
          <w:rFonts w:ascii="Century Gothic" w:hAnsi="Century Gothic" w:cs="Calibri"/>
          <w:bCs/>
          <w:sz w:val="20"/>
          <w:szCs w:val="20"/>
        </w:rPr>
        <w:t>obwieszczeniu omyłce pisarskiej. N</w:t>
      </w:r>
      <w:r w:rsidR="00266D03" w:rsidRPr="00C90DA5">
        <w:rPr>
          <w:rFonts w:ascii="Century Gothic" w:hAnsi="Century Gothic" w:cs="Calibri"/>
          <w:sz w:val="20"/>
          <w:szCs w:val="20"/>
        </w:rPr>
        <w:t>a 1 stronie w wersie 6</w:t>
      </w:r>
    </w:p>
    <w:p w14:paraId="6FEC3DF6" w14:textId="77777777" w:rsidR="00266D03" w:rsidRPr="00C90DA5" w:rsidRDefault="00266D03" w:rsidP="00266D03">
      <w:pPr>
        <w:spacing w:line="276" w:lineRule="auto"/>
        <w:jc w:val="center"/>
        <w:rPr>
          <w:rFonts w:ascii="Century Gothic" w:hAnsi="Century Gothic" w:cs="Calibri"/>
          <w:bCs/>
          <w:sz w:val="20"/>
          <w:szCs w:val="20"/>
        </w:rPr>
      </w:pPr>
      <w:r w:rsidRPr="00C90DA5">
        <w:rPr>
          <w:rFonts w:ascii="Century Gothic" w:hAnsi="Century Gothic" w:cs="Calibri"/>
          <w:bCs/>
          <w:sz w:val="20"/>
          <w:szCs w:val="20"/>
        </w:rPr>
        <w:t xml:space="preserve">zamiast </w:t>
      </w:r>
      <w:r w:rsidRPr="00C90DA5">
        <w:rPr>
          <w:rFonts w:ascii="Century Gothic" w:hAnsi="Century Gothic" w:cs="Calibri"/>
          <w:b/>
          <w:sz w:val="20"/>
          <w:szCs w:val="20"/>
        </w:rPr>
        <w:t>2032 r.</w:t>
      </w:r>
    </w:p>
    <w:p w14:paraId="5511F902" w14:textId="77777777" w:rsidR="00266D03" w:rsidRPr="00C90DA5" w:rsidRDefault="00266D03" w:rsidP="00266D03">
      <w:pPr>
        <w:spacing w:line="276" w:lineRule="auto"/>
        <w:jc w:val="center"/>
        <w:rPr>
          <w:rFonts w:ascii="Century Gothic" w:hAnsi="Century Gothic" w:cs="Calibri"/>
          <w:bCs/>
          <w:sz w:val="20"/>
          <w:szCs w:val="20"/>
        </w:rPr>
      </w:pPr>
      <w:r w:rsidRPr="00C90DA5">
        <w:rPr>
          <w:rFonts w:ascii="Century Gothic" w:hAnsi="Century Gothic" w:cs="Calibri"/>
          <w:bCs/>
          <w:sz w:val="20"/>
          <w:szCs w:val="20"/>
        </w:rPr>
        <w:t xml:space="preserve">powinno być </w:t>
      </w:r>
      <w:r w:rsidRPr="00C90DA5">
        <w:rPr>
          <w:rFonts w:ascii="Century Gothic" w:hAnsi="Century Gothic" w:cs="Calibri"/>
          <w:b/>
          <w:sz w:val="20"/>
          <w:szCs w:val="20"/>
        </w:rPr>
        <w:t>2023 r.</w:t>
      </w:r>
    </w:p>
    <w:p w14:paraId="2D8A9845" w14:textId="77777777" w:rsidR="00266D03" w:rsidRPr="0027674E" w:rsidRDefault="00266D03" w:rsidP="00266D03">
      <w:pPr>
        <w:spacing w:line="276" w:lineRule="auto"/>
        <w:jc w:val="both"/>
        <w:rPr>
          <w:rFonts w:ascii="Century Gothic" w:hAnsi="Century Gothic" w:cs="Calibri"/>
          <w:bCs/>
          <w:sz w:val="21"/>
          <w:szCs w:val="21"/>
        </w:rPr>
      </w:pPr>
    </w:p>
    <w:p w14:paraId="7A2DB4C6" w14:textId="77777777" w:rsidR="00560CE0" w:rsidRPr="0027674E" w:rsidRDefault="00560CE0" w:rsidP="003913E1">
      <w:pPr>
        <w:tabs>
          <w:tab w:val="left" w:pos="720"/>
          <w:tab w:val="left" w:pos="1080"/>
          <w:tab w:val="left" w:pos="1260"/>
          <w:tab w:val="left" w:pos="2340"/>
        </w:tabs>
        <w:jc w:val="right"/>
        <w:rPr>
          <w:rFonts w:ascii="Century Gothic" w:hAnsi="Century Gothic" w:cs="Calibri"/>
          <w:sz w:val="21"/>
          <w:szCs w:val="21"/>
        </w:rPr>
      </w:pPr>
    </w:p>
    <w:p w14:paraId="01F3986E" w14:textId="77777777" w:rsidR="00614CBA" w:rsidRPr="0027674E" w:rsidRDefault="00614CBA" w:rsidP="00614CBA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3C37120C" w14:textId="792B608A" w:rsidR="007200F0" w:rsidRPr="0027674E" w:rsidRDefault="007200F0" w:rsidP="00614CBA">
      <w:pPr>
        <w:spacing w:line="276" w:lineRule="auto"/>
        <w:jc w:val="both"/>
        <w:rPr>
          <w:rFonts w:ascii="Century Gothic" w:hAnsi="Century Gothic" w:cs="Calibri"/>
          <w:bCs/>
          <w:sz w:val="21"/>
          <w:szCs w:val="21"/>
        </w:rPr>
      </w:pPr>
    </w:p>
    <w:p w14:paraId="363114D2" w14:textId="77777777" w:rsidR="007200F0" w:rsidRPr="0027674E" w:rsidRDefault="007200F0" w:rsidP="002C3CF8">
      <w:pPr>
        <w:spacing w:line="276" w:lineRule="auto"/>
        <w:jc w:val="right"/>
        <w:rPr>
          <w:rFonts w:ascii="Century Gothic" w:hAnsi="Century Gothic" w:cs="Calibri"/>
          <w:bCs/>
          <w:sz w:val="21"/>
          <w:szCs w:val="21"/>
        </w:rPr>
      </w:pPr>
    </w:p>
    <w:p w14:paraId="59087D0E" w14:textId="77777777" w:rsidR="00614CBA" w:rsidRDefault="00614CBA" w:rsidP="002C3CF8">
      <w:pPr>
        <w:spacing w:line="276" w:lineRule="auto"/>
        <w:jc w:val="right"/>
        <w:rPr>
          <w:rFonts w:ascii="Century Gothic" w:hAnsi="Century Gothic" w:cs="Calibri"/>
          <w:bCs/>
          <w:sz w:val="21"/>
          <w:szCs w:val="21"/>
        </w:rPr>
      </w:pPr>
    </w:p>
    <w:p w14:paraId="743F7EB5" w14:textId="77777777" w:rsidR="0027674E" w:rsidRPr="0027674E" w:rsidRDefault="0027674E" w:rsidP="002C3CF8">
      <w:pPr>
        <w:spacing w:line="276" w:lineRule="auto"/>
        <w:jc w:val="right"/>
        <w:rPr>
          <w:rFonts w:ascii="Century Gothic" w:hAnsi="Century Gothic" w:cs="Calibri"/>
          <w:bCs/>
          <w:sz w:val="21"/>
          <w:szCs w:val="21"/>
        </w:rPr>
      </w:pPr>
    </w:p>
    <w:p w14:paraId="10D0A4BD" w14:textId="77777777" w:rsidR="003913E1" w:rsidRDefault="003913E1" w:rsidP="002C3CF8">
      <w:pPr>
        <w:spacing w:line="276" w:lineRule="auto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2C6DF819" w14:textId="77777777" w:rsidR="003913E1" w:rsidRDefault="003913E1" w:rsidP="002C3CF8">
      <w:pPr>
        <w:spacing w:line="276" w:lineRule="auto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006B0898" w14:textId="77777777" w:rsidR="003913E1" w:rsidRDefault="003913E1" w:rsidP="002C3CF8">
      <w:pPr>
        <w:spacing w:line="276" w:lineRule="auto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09E1D1D1" w14:textId="77777777" w:rsidR="003913E1" w:rsidRDefault="003913E1" w:rsidP="002C3CF8">
      <w:pPr>
        <w:spacing w:line="276" w:lineRule="auto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6E08BD47" w14:textId="77777777" w:rsidR="003913E1" w:rsidRDefault="003913E1" w:rsidP="002C3CF8">
      <w:pPr>
        <w:spacing w:line="276" w:lineRule="auto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4ED11649" w14:textId="77777777" w:rsidR="003913E1" w:rsidRDefault="003913E1" w:rsidP="002C3CF8">
      <w:pPr>
        <w:spacing w:line="276" w:lineRule="auto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262A2CAB" w14:textId="77777777" w:rsidR="003913E1" w:rsidRDefault="003913E1" w:rsidP="002C3CF8">
      <w:pPr>
        <w:spacing w:line="276" w:lineRule="auto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1A4D3778" w14:textId="77777777" w:rsidR="003913E1" w:rsidRDefault="003913E1" w:rsidP="002C3CF8">
      <w:pPr>
        <w:spacing w:line="276" w:lineRule="auto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23AD6866" w14:textId="77777777" w:rsidR="003913E1" w:rsidRDefault="003913E1" w:rsidP="002C3CF8">
      <w:pPr>
        <w:spacing w:line="276" w:lineRule="auto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589D635E" w14:textId="2445ACAA" w:rsidR="00021A6E" w:rsidRPr="0027674E" w:rsidRDefault="00021A6E" w:rsidP="002C3CF8">
      <w:pPr>
        <w:spacing w:line="276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 w:rsidRPr="0027674E">
        <w:rPr>
          <w:rFonts w:ascii="Century Gothic" w:hAnsi="Century Gothic"/>
          <w:b/>
          <w:bCs/>
          <w:sz w:val="18"/>
          <w:szCs w:val="18"/>
          <w:u w:val="single"/>
        </w:rPr>
        <w:t>Otrzymują:</w:t>
      </w:r>
    </w:p>
    <w:p w14:paraId="28F9E857" w14:textId="77777777" w:rsidR="00021A6E" w:rsidRPr="0027674E" w:rsidRDefault="00021A6E" w:rsidP="002C3CF8">
      <w:pPr>
        <w:pStyle w:val="Akapitzlist"/>
        <w:numPr>
          <w:ilvl w:val="0"/>
          <w:numId w:val="6"/>
        </w:numPr>
        <w:spacing w:line="276" w:lineRule="auto"/>
        <w:rPr>
          <w:rFonts w:ascii="Century Gothic" w:hAnsi="Century Gothic"/>
          <w:sz w:val="18"/>
          <w:szCs w:val="18"/>
        </w:rPr>
      </w:pPr>
      <w:r w:rsidRPr="0027674E">
        <w:rPr>
          <w:rFonts w:ascii="Century Gothic" w:hAnsi="Century Gothic"/>
          <w:sz w:val="18"/>
          <w:szCs w:val="18"/>
        </w:rPr>
        <w:t xml:space="preserve">Strony postępowania administracyjnego wg rozdzielnika </w:t>
      </w:r>
    </w:p>
    <w:p w14:paraId="16530742" w14:textId="5E61E836" w:rsidR="00021A6E" w:rsidRPr="0027674E" w:rsidRDefault="00021A6E" w:rsidP="002C3CF8">
      <w:pPr>
        <w:pStyle w:val="Akapitzlist"/>
        <w:numPr>
          <w:ilvl w:val="0"/>
          <w:numId w:val="6"/>
        </w:numPr>
        <w:spacing w:line="276" w:lineRule="auto"/>
        <w:rPr>
          <w:rFonts w:ascii="Century Gothic" w:hAnsi="Century Gothic"/>
          <w:sz w:val="18"/>
          <w:szCs w:val="18"/>
        </w:rPr>
      </w:pPr>
      <w:r w:rsidRPr="0027674E">
        <w:rPr>
          <w:rFonts w:ascii="Century Gothic" w:hAnsi="Century Gothic"/>
          <w:sz w:val="18"/>
          <w:szCs w:val="18"/>
        </w:rPr>
        <w:t>a/a (</w:t>
      </w:r>
      <w:r w:rsidR="001F0AFD">
        <w:rPr>
          <w:rFonts w:ascii="Century Gothic" w:hAnsi="Century Gothic"/>
          <w:sz w:val="18"/>
          <w:szCs w:val="18"/>
        </w:rPr>
        <w:t>S</w:t>
      </w:r>
      <w:r w:rsidRPr="0027674E">
        <w:rPr>
          <w:rFonts w:ascii="Century Gothic" w:hAnsi="Century Gothic"/>
          <w:sz w:val="18"/>
          <w:szCs w:val="18"/>
        </w:rPr>
        <w:t>prawę prowadzi Rafał Skweres/Magdalena Buchwald – tel. 61 424 57 66)</w:t>
      </w:r>
    </w:p>
    <w:p w14:paraId="6C1A7808" w14:textId="77777777" w:rsidR="00E11C04" w:rsidRDefault="00E11C04" w:rsidP="002C3CF8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230D7BED" w14:textId="77777777" w:rsidR="003913E1" w:rsidRPr="0027674E" w:rsidRDefault="003913E1" w:rsidP="003913E1">
      <w:pPr>
        <w:jc w:val="both"/>
        <w:rPr>
          <w:rFonts w:ascii="Century Gothic" w:hAnsi="Century Gothic" w:cs="Calibri"/>
          <w:b/>
          <w:bCs/>
          <w:sz w:val="16"/>
          <w:szCs w:val="16"/>
        </w:rPr>
      </w:pPr>
      <w:r w:rsidRPr="0027674E">
        <w:rPr>
          <w:rFonts w:ascii="Century Gothic" w:hAnsi="Century Gothic" w:cs="Calibri"/>
          <w:b/>
          <w:bCs/>
          <w:sz w:val="16"/>
          <w:szCs w:val="16"/>
          <w:u w:val="single"/>
        </w:rPr>
        <w:t>Uwaga</w:t>
      </w:r>
      <w:r w:rsidRPr="0027674E">
        <w:rPr>
          <w:rFonts w:ascii="Century Gothic" w:hAnsi="Century Gothic" w:cs="Calibri"/>
          <w:b/>
          <w:bCs/>
          <w:sz w:val="16"/>
          <w:szCs w:val="16"/>
        </w:rPr>
        <w:t>:</w:t>
      </w:r>
    </w:p>
    <w:p w14:paraId="575801FF" w14:textId="77777777" w:rsidR="003913E1" w:rsidRPr="0027674E" w:rsidRDefault="003913E1" w:rsidP="003913E1">
      <w:pPr>
        <w:pStyle w:val="Tekstpodstawowywcity3"/>
        <w:spacing w:after="0"/>
        <w:ind w:left="0"/>
        <w:jc w:val="both"/>
        <w:rPr>
          <w:rFonts w:ascii="Century Gothic" w:hAnsi="Century Gothic"/>
          <w:i/>
        </w:rPr>
      </w:pPr>
      <w:r w:rsidRPr="0027674E">
        <w:rPr>
          <w:rFonts w:ascii="Century Gothic" w:hAnsi="Century Gothic" w:cs="Calibri"/>
        </w:rPr>
        <w:tab/>
        <w:t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o wydanym postanowieniu zostaje podane w formie obwieszczenia. Doręczenie uważa się za dokonane po upływie czternastu dni od dnia publicznego ogłoszenia.</w:t>
      </w:r>
      <w:r w:rsidRPr="0027674E">
        <w:rPr>
          <w:rFonts w:ascii="Century Gothic" w:hAnsi="Century Gothic"/>
          <w:i/>
        </w:rPr>
        <w:t xml:space="preserve"> Publiczne udostępnienie następuje z dniem </w:t>
      </w:r>
      <w:r w:rsidRPr="0027674E">
        <w:rPr>
          <w:rFonts w:ascii="Century Gothic" w:hAnsi="Century Gothic"/>
          <w:i/>
        </w:rPr>
        <w:br/>
      </w:r>
      <w:r w:rsidRPr="0027674E">
        <w:rPr>
          <w:rFonts w:ascii="Century Gothic" w:hAnsi="Century Gothic"/>
          <w:b/>
          <w:bCs/>
          <w:i/>
        </w:rPr>
        <w:t>12 maja 2023 roku</w:t>
      </w:r>
    </w:p>
    <w:p w14:paraId="36CE4A84" w14:textId="77777777" w:rsidR="003913E1" w:rsidRPr="0027674E" w:rsidRDefault="003913E1" w:rsidP="002C3CF8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15DAB4F8" w14:textId="77777777" w:rsidR="001F0AFD" w:rsidRPr="0027674E" w:rsidRDefault="001F0AFD" w:rsidP="002C3CF8">
      <w:pPr>
        <w:spacing w:line="276" w:lineRule="auto"/>
        <w:rPr>
          <w:rFonts w:ascii="Century Gothic" w:hAnsi="Century Gothic"/>
          <w:sz w:val="21"/>
          <w:szCs w:val="21"/>
          <w:u w:val="single"/>
        </w:rPr>
      </w:pPr>
    </w:p>
    <w:p w14:paraId="041D9D71" w14:textId="2EEFF890" w:rsidR="00C0244E" w:rsidRPr="0027674E" w:rsidRDefault="00C0244E" w:rsidP="002C3CF8">
      <w:pPr>
        <w:shd w:val="clear" w:color="auto" w:fill="FFFFFF"/>
        <w:spacing w:line="276" w:lineRule="auto"/>
        <w:rPr>
          <w:rFonts w:ascii="Century Gothic" w:hAnsi="Century Gothic"/>
          <w:b/>
          <w:sz w:val="21"/>
          <w:szCs w:val="21"/>
        </w:rPr>
      </w:pPr>
    </w:p>
    <w:p w14:paraId="62E2EDE7" w14:textId="77777777" w:rsidR="003469F8" w:rsidRPr="0027674E" w:rsidRDefault="003469F8" w:rsidP="003469F8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  <w:r w:rsidRPr="0027674E">
        <w:rPr>
          <w:rFonts w:ascii="Century Gothic" w:hAnsi="Century Gothic"/>
          <w:sz w:val="18"/>
          <w:szCs w:val="18"/>
          <w:u w:val="single"/>
        </w:rPr>
        <w:t>Wywieszono na tablicy ogłoszeń ……………………………………………….…….. na okres od dnia  …………….. do dnia …………………….. (włącznie)</w:t>
      </w:r>
    </w:p>
    <w:p w14:paraId="087645CC" w14:textId="1A4923E2" w:rsidR="003469F8" w:rsidRPr="0027674E" w:rsidRDefault="003469F8" w:rsidP="003469F8">
      <w:pPr>
        <w:rPr>
          <w:rFonts w:ascii="Century Gothic" w:hAnsi="Century Gothic"/>
          <w:sz w:val="28"/>
          <w:szCs w:val="28"/>
        </w:rPr>
      </w:pPr>
    </w:p>
    <w:p w14:paraId="0CE63B5E" w14:textId="4BF4513C" w:rsidR="00E44A69" w:rsidRPr="00B75AEE" w:rsidRDefault="003469F8" w:rsidP="00B75AEE">
      <w:pPr>
        <w:spacing w:line="360" w:lineRule="auto"/>
        <w:ind w:left="360"/>
        <w:jc w:val="both"/>
        <w:rPr>
          <w:rFonts w:ascii="Century Gothic" w:hAnsi="Century Gothic"/>
          <w:sz w:val="20"/>
          <w:szCs w:val="22"/>
        </w:rPr>
      </w:pPr>
      <w:r w:rsidRPr="0027674E">
        <w:rPr>
          <w:rFonts w:ascii="Century Gothic" w:hAnsi="Century Gothic"/>
          <w:sz w:val="20"/>
          <w:szCs w:val="22"/>
        </w:rPr>
        <w:t xml:space="preserve">Podpis i pieczątka </w:t>
      </w:r>
    </w:p>
    <w:sectPr w:rsidR="00E44A69" w:rsidRPr="00B75AEE" w:rsidSect="0027674E">
      <w:footerReference w:type="default" r:id="rId8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D2C66" w14:textId="77777777" w:rsidR="00A13C5C" w:rsidRDefault="00A13C5C" w:rsidP="00A13C5C">
      <w:r>
        <w:separator/>
      </w:r>
    </w:p>
  </w:endnote>
  <w:endnote w:type="continuationSeparator" w:id="0">
    <w:p w14:paraId="1A91D99D" w14:textId="77777777" w:rsidR="00A13C5C" w:rsidRDefault="00A13C5C" w:rsidP="00A1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E89B5" w14:textId="77777777" w:rsidR="00282162" w:rsidRDefault="00D276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0F5C809" w14:textId="77777777" w:rsidR="00282162" w:rsidRDefault="00B75A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4B93D" w14:textId="77777777" w:rsidR="00A13C5C" w:rsidRDefault="00A13C5C" w:rsidP="00A13C5C">
      <w:r>
        <w:separator/>
      </w:r>
    </w:p>
  </w:footnote>
  <w:footnote w:type="continuationSeparator" w:id="0">
    <w:p w14:paraId="3063A09C" w14:textId="77777777" w:rsidR="00A13C5C" w:rsidRDefault="00A13C5C" w:rsidP="00A13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30CBB"/>
    <w:multiLevelType w:val="hybridMultilevel"/>
    <w:tmpl w:val="4D227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C6103"/>
    <w:multiLevelType w:val="hybridMultilevel"/>
    <w:tmpl w:val="4724B5A4"/>
    <w:lvl w:ilvl="0" w:tplc="DE4A538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609FE"/>
    <w:multiLevelType w:val="hybridMultilevel"/>
    <w:tmpl w:val="08E80D1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2CA3F4B"/>
    <w:multiLevelType w:val="hybridMultilevel"/>
    <w:tmpl w:val="4EE87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46893"/>
    <w:multiLevelType w:val="hybridMultilevel"/>
    <w:tmpl w:val="26782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92FD3"/>
    <w:multiLevelType w:val="hybridMultilevel"/>
    <w:tmpl w:val="FA0A0E68"/>
    <w:lvl w:ilvl="0" w:tplc="F4D8B3A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D37DC"/>
    <w:multiLevelType w:val="hybridMultilevel"/>
    <w:tmpl w:val="6840F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2F230F0"/>
    <w:multiLevelType w:val="hybridMultilevel"/>
    <w:tmpl w:val="37D67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E5D77"/>
    <w:multiLevelType w:val="hybridMultilevel"/>
    <w:tmpl w:val="EAF8E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123338">
    <w:abstractNumId w:val="9"/>
  </w:num>
  <w:num w:numId="2" w16cid:durableId="999768036">
    <w:abstractNumId w:val="5"/>
  </w:num>
  <w:num w:numId="3" w16cid:durableId="288320664">
    <w:abstractNumId w:val="6"/>
  </w:num>
  <w:num w:numId="4" w16cid:durableId="527841534">
    <w:abstractNumId w:val="8"/>
  </w:num>
  <w:num w:numId="5" w16cid:durableId="1672760657">
    <w:abstractNumId w:val="3"/>
  </w:num>
  <w:num w:numId="6" w16cid:durableId="226190123">
    <w:abstractNumId w:val="7"/>
  </w:num>
  <w:num w:numId="7" w16cid:durableId="157382605">
    <w:abstractNumId w:val="0"/>
  </w:num>
  <w:num w:numId="8" w16cid:durableId="640890516">
    <w:abstractNumId w:val="4"/>
  </w:num>
  <w:num w:numId="9" w16cid:durableId="776219811">
    <w:abstractNumId w:val="2"/>
  </w:num>
  <w:num w:numId="10" w16cid:durableId="1506476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E89"/>
    <w:rsid w:val="00021845"/>
    <w:rsid w:val="00021A6E"/>
    <w:rsid w:val="000A6A57"/>
    <w:rsid w:val="000B23AA"/>
    <w:rsid w:val="001A3D35"/>
    <w:rsid w:val="001B2599"/>
    <w:rsid w:val="001F0AFD"/>
    <w:rsid w:val="00266D03"/>
    <w:rsid w:val="0027674E"/>
    <w:rsid w:val="00280B7D"/>
    <w:rsid w:val="002A067F"/>
    <w:rsid w:val="002A16A6"/>
    <w:rsid w:val="002C3CF8"/>
    <w:rsid w:val="00344244"/>
    <w:rsid w:val="003469F8"/>
    <w:rsid w:val="003913E1"/>
    <w:rsid w:val="00421182"/>
    <w:rsid w:val="00443401"/>
    <w:rsid w:val="004C3E06"/>
    <w:rsid w:val="00560CE0"/>
    <w:rsid w:val="00614CBA"/>
    <w:rsid w:val="00617F32"/>
    <w:rsid w:val="006A3E89"/>
    <w:rsid w:val="00703790"/>
    <w:rsid w:val="007200F0"/>
    <w:rsid w:val="007D6B43"/>
    <w:rsid w:val="00825F0C"/>
    <w:rsid w:val="00882E89"/>
    <w:rsid w:val="00924DFF"/>
    <w:rsid w:val="00950950"/>
    <w:rsid w:val="00974869"/>
    <w:rsid w:val="00980F85"/>
    <w:rsid w:val="009B0EF6"/>
    <w:rsid w:val="00A04D04"/>
    <w:rsid w:val="00A13C5C"/>
    <w:rsid w:val="00AC56FF"/>
    <w:rsid w:val="00B71F5B"/>
    <w:rsid w:val="00B75AEE"/>
    <w:rsid w:val="00BE79F7"/>
    <w:rsid w:val="00C0244E"/>
    <w:rsid w:val="00C516F1"/>
    <w:rsid w:val="00C90DA5"/>
    <w:rsid w:val="00C97ADC"/>
    <w:rsid w:val="00CA24E1"/>
    <w:rsid w:val="00CB258A"/>
    <w:rsid w:val="00CF44ED"/>
    <w:rsid w:val="00CF6696"/>
    <w:rsid w:val="00D27638"/>
    <w:rsid w:val="00DB7D69"/>
    <w:rsid w:val="00E11C04"/>
    <w:rsid w:val="00E32E02"/>
    <w:rsid w:val="00E34F4E"/>
    <w:rsid w:val="00E44A69"/>
    <w:rsid w:val="00E5178C"/>
    <w:rsid w:val="00E72C95"/>
    <w:rsid w:val="00EC60A9"/>
    <w:rsid w:val="00EF5DA9"/>
    <w:rsid w:val="00FC07CD"/>
    <w:rsid w:val="00FF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1A24E"/>
  <w15:chartTrackingRefBased/>
  <w15:docId w15:val="{77B77BCF-E346-499E-A34A-CF0FD38F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82E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82E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980F85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99"/>
    <w:qFormat/>
    <w:rsid w:val="00980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24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44E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rsid w:val="00A13C5C"/>
    <w:pPr>
      <w:tabs>
        <w:tab w:val="center" w:pos="4536"/>
        <w:tab w:val="right" w:pos="9072"/>
      </w:tabs>
      <w:spacing w:after="160" w:line="252" w:lineRule="auto"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13C5C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13C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C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14CB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14CBA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507CD-9DC8-43D9-ACB1-1380A696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Buchwald</dc:creator>
  <cp:keywords/>
  <dc:description/>
  <cp:lastModifiedBy>Magdalena Buchwald</cp:lastModifiedBy>
  <cp:revision>3</cp:revision>
  <cp:lastPrinted>2023-05-11T11:20:00Z</cp:lastPrinted>
  <dcterms:created xsi:type="dcterms:W3CDTF">2023-05-12T09:15:00Z</dcterms:created>
  <dcterms:modified xsi:type="dcterms:W3CDTF">2023-05-12T09:15:00Z</dcterms:modified>
</cp:coreProperties>
</file>