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5F64" w14:textId="118481FF" w:rsidR="00C658CD" w:rsidRPr="00CC398F" w:rsidRDefault="00C658CD" w:rsidP="007E5CA9">
      <w:pPr>
        <w:pStyle w:val="Nagwek5"/>
        <w:spacing w:line="276" w:lineRule="auto"/>
        <w:ind w:left="5664"/>
        <w:jc w:val="right"/>
        <w:rPr>
          <w:rFonts w:ascii="Century Gothic" w:hAnsi="Century Gothic"/>
          <w:color w:val="000000"/>
          <w:sz w:val="21"/>
          <w:szCs w:val="21"/>
        </w:rPr>
      </w:pPr>
      <w:r w:rsidRPr="00CC398F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7E5CA9">
        <w:rPr>
          <w:rFonts w:ascii="Century Gothic" w:hAnsi="Century Gothic"/>
          <w:color w:val="000000"/>
          <w:sz w:val="21"/>
          <w:szCs w:val="21"/>
        </w:rPr>
        <w:t>5 czerwca</w:t>
      </w:r>
      <w:r w:rsidR="00252080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CC398F">
        <w:rPr>
          <w:rFonts w:ascii="Century Gothic" w:hAnsi="Century Gothic"/>
          <w:color w:val="000000"/>
          <w:sz w:val="21"/>
          <w:szCs w:val="21"/>
        </w:rPr>
        <w:t>20</w:t>
      </w:r>
      <w:r w:rsidR="007E5CA9">
        <w:rPr>
          <w:rFonts w:ascii="Century Gothic" w:hAnsi="Century Gothic"/>
          <w:color w:val="000000"/>
          <w:sz w:val="21"/>
          <w:szCs w:val="21"/>
        </w:rPr>
        <w:t>23</w:t>
      </w:r>
      <w:r w:rsidR="006C48F6" w:rsidRPr="00CC398F">
        <w:rPr>
          <w:rFonts w:ascii="Century Gothic" w:hAnsi="Century Gothic"/>
          <w:color w:val="000000"/>
          <w:sz w:val="21"/>
          <w:szCs w:val="21"/>
        </w:rPr>
        <w:t xml:space="preserve"> </w:t>
      </w:r>
      <w:r w:rsidRPr="00CC398F">
        <w:rPr>
          <w:rFonts w:ascii="Century Gothic" w:hAnsi="Century Gothic"/>
          <w:color w:val="000000"/>
          <w:sz w:val="21"/>
          <w:szCs w:val="21"/>
        </w:rPr>
        <w:t>r</w:t>
      </w:r>
      <w:r w:rsidR="006C48F6" w:rsidRPr="00CC398F">
        <w:rPr>
          <w:rFonts w:ascii="Century Gothic" w:hAnsi="Century Gothic"/>
          <w:color w:val="000000"/>
          <w:sz w:val="21"/>
          <w:szCs w:val="21"/>
        </w:rPr>
        <w:t>.</w:t>
      </w:r>
      <w:r w:rsidRPr="00CC398F">
        <w:rPr>
          <w:rFonts w:ascii="Century Gothic" w:hAnsi="Century Gothic"/>
          <w:color w:val="000000"/>
          <w:sz w:val="21"/>
          <w:szCs w:val="21"/>
        </w:rPr>
        <w:t xml:space="preserve"> </w:t>
      </w:r>
    </w:p>
    <w:p w14:paraId="36036814" w14:textId="4032A00E" w:rsidR="00CC398F" w:rsidRPr="00CC398F" w:rsidRDefault="00CC398F" w:rsidP="00412A0E">
      <w:pPr>
        <w:spacing w:line="276" w:lineRule="auto"/>
        <w:rPr>
          <w:rFonts w:ascii="Century Gothic" w:hAnsi="Century Gothic"/>
          <w:sz w:val="21"/>
          <w:szCs w:val="21"/>
        </w:rPr>
      </w:pPr>
      <w:r w:rsidRPr="00CC398F">
        <w:rPr>
          <w:rFonts w:ascii="Century Gothic" w:hAnsi="Century Gothic"/>
          <w:sz w:val="21"/>
          <w:szCs w:val="21"/>
        </w:rPr>
        <w:t>OŚR. 6220.</w:t>
      </w:r>
      <w:r w:rsidR="007E5CA9">
        <w:rPr>
          <w:rFonts w:ascii="Century Gothic" w:hAnsi="Century Gothic"/>
          <w:sz w:val="21"/>
          <w:szCs w:val="21"/>
        </w:rPr>
        <w:t>6</w:t>
      </w:r>
      <w:r w:rsidRPr="00CC398F">
        <w:rPr>
          <w:rFonts w:ascii="Century Gothic" w:hAnsi="Century Gothic"/>
          <w:sz w:val="21"/>
          <w:szCs w:val="21"/>
        </w:rPr>
        <w:t>.20</w:t>
      </w:r>
      <w:r w:rsidR="007E5CA9">
        <w:rPr>
          <w:rFonts w:ascii="Century Gothic" w:hAnsi="Century Gothic"/>
          <w:sz w:val="21"/>
          <w:szCs w:val="21"/>
        </w:rPr>
        <w:t>23</w:t>
      </w:r>
    </w:p>
    <w:p w14:paraId="3BBC9E8F" w14:textId="77777777" w:rsidR="006C48F6" w:rsidRPr="00CC398F" w:rsidRDefault="006C48F6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Cs w:val="21"/>
          <w:u w:val="single"/>
        </w:rPr>
      </w:pPr>
      <w:r w:rsidRPr="00CC398F">
        <w:rPr>
          <w:rFonts w:ascii="Century Gothic" w:hAnsi="Century Gothic"/>
          <w:b/>
          <w:szCs w:val="21"/>
          <w:u w:val="single"/>
        </w:rPr>
        <w:t>OBWIESZCZENIE</w:t>
      </w:r>
    </w:p>
    <w:p w14:paraId="4E1B9EE1" w14:textId="47451C7C" w:rsidR="00430CD7" w:rsidRPr="00277455" w:rsidRDefault="006C48F6" w:rsidP="00412A0E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i/>
          <w:sz w:val="21"/>
          <w:szCs w:val="21"/>
        </w:rPr>
      </w:pPr>
      <w:r w:rsidRPr="00CC398F">
        <w:rPr>
          <w:rFonts w:ascii="Century Gothic" w:hAnsi="Century Gothic"/>
          <w:sz w:val="21"/>
          <w:szCs w:val="21"/>
        </w:rPr>
        <w:t xml:space="preserve">Na podstawie art. 49 ustawy z dnia 14 czerwca 1960 r. </w:t>
      </w:r>
      <w:r w:rsidRPr="00CC398F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CC398F">
        <w:rPr>
          <w:rFonts w:ascii="Century Gothic" w:hAnsi="Century Gothic"/>
          <w:color w:val="000000"/>
          <w:sz w:val="21"/>
          <w:szCs w:val="21"/>
        </w:rPr>
        <w:t>/t. j. Dz. U. 20</w:t>
      </w:r>
      <w:r w:rsidR="007E5CA9">
        <w:rPr>
          <w:rFonts w:ascii="Century Gothic" w:hAnsi="Century Gothic"/>
          <w:color w:val="000000"/>
          <w:sz w:val="21"/>
          <w:szCs w:val="21"/>
        </w:rPr>
        <w:t>23</w:t>
      </w:r>
      <w:r w:rsidRPr="00CC398F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7E5CA9">
        <w:rPr>
          <w:rFonts w:ascii="Century Gothic" w:hAnsi="Century Gothic"/>
          <w:color w:val="000000"/>
          <w:sz w:val="21"/>
          <w:szCs w:val="21"/>
        </w:rPr>
        <w:t>775</w:t>
      </w:r>
      <w:r w:rsidRPr="00CC398F">
        <w:rPr>
          <w:rFonts w:ascii="Century Gothic" w:hAnsi="Century Gothic"/>
          <w:color w:val="000000"/>
          <w:sz w:val="21"/>
          <w:szCs w:val="21"/>
        </w:rPr>
        <w:t xml:space="preserve">/, w związku z </w:t>
      </w:r>
      <w:r w:rsidRPr="00CC398F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CC398F">
        <w:rPr>
          <w:rFonts w:ascii="Century Gothic" w:hAnsi="Century Gothic"/>
          <w:bCs/>
          <w:sz w:val="21"/>
          <w:szCs w:val="21"/>
        </w:rPr>
        <w:t xml:space="preserve">2008 r. </w:t>
      </w:r>
      <w:r w:rsidRPr="00CC398F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CC398F">
        <w:rPr>
          <w:rFonts w:ascii="Century Gothic" w:hAnsi="Century Gothic"/>
          <w:bCs/>
          <w:sz w:val="21"/>
          <w:szCs w:val="21"/>
        </w:rPr>
        <w:t xml:space="preserve"> </w:t>
      </w:r>
      <w:r w:rsidRPr="00CC398F">
        <w:rPr>
          <w:rFonts w:ascii="Century Gothic" w:hAnsi="Century Gothic"/>
          <w:sz w:val="21"/>
          <w:szCs w:val="21"/>
        </w:rPr>
        <w:t>/t. j. Dz. U. z 20</w:t>
      </w:r>
      <w:r w:rsidR="007E5CA9">
        <w:rPr>
          <w:rFonts w:ascii="Century Gothic" w:hAnsi="Century Gothic"/>
          <w:sz w:val="21"/>
          <w:szCs w:val="21"/>
        </w:rPr>
        <w:t>22</w:t>
      </w:r>
      <w:r w:rsidRPr="00CC398F">
        <w:rPr>
          <w:rFonts w:ascii="Century Gothic" w:hAnsi="Century Gothic"/>
          <w:sz w:val="21"/>
          <w:szCs w:val="21"/>
        </w:rPr>
        <w:t xml:space="preserve"> r., poz. </w:t>
      </w:r>
      <w:r w:rsidR="007E5CA9">
        <w:rPr>
          <w:rFonts w:ascii="Century Gothic" w:hAnsi="Century Gothic"/>
          <w:sz w:val="21"/>
          <w:szCs w:val="21"/>
        </w:rPr>
        <w:t>1029</w:t>
      </w:r>
      <w:r w:rsidRPr="00CC398F">
        <w:rPr>
          <w:rFonts w:ascii="Century Gothic" w:hAnsi="Century Gothic"/>
          <w:sz w:val="21"/>
          <w:szCs w:val="21"/>
        </w:rPr>
        <w:t xml:space="preserve"> ze zm./ </w:t>
      </w:r>
      <w:r w:rsidRPr="00CC398F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CC398F">
        <w:rPr>
          <w:rFonts w:ascii="Century Gothic" w:hAnsi="Century Gothic"/>
          <w:b/>
          <w:bCs/>
          <w:sz w:val="21"/>
          <w:szCs w:val="21"/>
        </w:rPr>
        <w:t xml:space="preserve">zawiadamia </w:t>
      </w:r>
      <w:r w:rsidRPr="00CC398F">
        <w:rPr>
          <w:rFonts w:ascii="Century Gothic" w:hAnsi="Century Gothic"/>
          <w:bCs/>
          <w:sz w:val="21"/>
          <w:szCs w:val="21"/>
        </w:rPr>
        <w:t>strony postępowania administracyjnego o wydanym</w:t>
      </w:r>
      <w:r w:rsidRPr="00CC398F">
        <w:rPr>
          <w:rFonts w:ascii="Century Gothic" w:hAnsi="Century Gothic"/>
          <w:sz w:val="21"/>
          <w:szCs w:val="21"/>
        </w:rPr>
        <w:t xml:space="preserve"> w dniu </w:t>
      </w:r>
      <w:r w:rsidR="007E5CA9">
        <w:rPr>
          <w:rFonts w:ascii="Century Gothic" w:hAnsi="Century Gothic"/>
          <w:sz w:val="21"/>
          <w:szCs w:val="21"/>
        </w:rPr>
        <w:t>5 czerwca</w:t>
      </w:r>
      <w:r w:rsidR="00252080">
        <w:rPr>
          <w:rFonts w:ascii="Century Gothic" w:hAnsi="Century Gothic"/>
          <w:sz w:val="21"/>
          <w:szCs w:val="21"/>
        </w:rPr>
        <w:t xml:space="preserve"> </w:t>
      </w:r>
      <w:r w:rsidR="00CC398F">
        <w:rPr>
          <w:rFonts w:ascii="Century Gothic" w:hAnsi="Century Gothic"/>
          <w:sz w:val="21"/>
          <w:szCs w:val="21"/>
        </w:rPr>
        <w:t>20</w:t>
      </w:r>
      <w:r w:rsidR="007E5CA9">
        <w:rPr>
          <w:rFonts w:ascii="Century Gothic" w:hAnsi="Century Gothic"/>
          <w:sz w:val="21"/>
          <w:szCs w:val="21"/>
        </w:rPr>
        <w:t>23</w:t>
      </w:r>
      <w:r w:rsidR="00CC398F">
        <w:rPr>
          <w:rFonts w:ascii="Century Gothic" w:hAnsi="Century Gothic"/>
          <w:sz w:val="21"/>
          <w:szCs w:val="21"/>
        </w:rPr>
        <w:t xml:space="preserve"> </w:t>
      </w:r>
      <w:r w:rsidR="00430CD7" w:rsidRPr="00CC398F">
        <w:rPr>
          <w:rFonts w:ascii="Century Gothic" w:hAnsi="Century Gothic"/>
          <w:sz w:val="21"/>
          <w:szCs w:val="21"/>
        </w:rPr>
        <w:t xml:space="preserve">r. </w:t>
      </w:r>
      <w:r w:rsidR="00430CD7" w:rsidRPr="00CC398F">
        <w:rPr>
          <w:rFonts w:ascii="Century Gothic" w:hAnsi="Century Gothic"/>
          <w:b/>
          <w:sz w:val="21"/>
          <w:szCs w:val="21"/>
        </w:rPr>
        <w:t xml:space="preserve">postanowieniu o zawieszeniu postępowania w sprawie wydania decyzji o środowiskowych uwarunkowaniach </w:t>
      </w:r>
      <w:r w:rsidR="00430CD7" w:rsidRPr="00CC398F">
        <w:rPr>
          <w:rFonts w:ascii="Century Gothic" w:hAnsi="Century Gothic"/>
          <w:sz w:val="21"/>
          <w:szCs w:val="21"/>
        </w:rPr>
        <w:t xml:space="preserve">dla przedsięwzięcia polegającego </w:t>
      </w:r>
      <w:r w:rsidR="00430CD7" w:rsidRPr="00CC398F">
        <w:rPr>
          <w:rFonts w:ascii="Century Gothic" w:hAnsi="Century Gothic"/>
          <w:bCs/>
          <w:sz w:val="21"/>
          <w:szCs w:val="21"/>
        </w:rPr>
        <w:t xml:space="preserve">na </w:t>
      </w:r>
      <w:r w:rsidR="007E5CA9" w:rsidRPr="00CF1FCB">
        <w:rPr>
          <w:rFonts w:ascii="Century Gothic" w:hAnsi="Century Gothic"/>
          <w:b/>
          <w:sz w:val="20"/>
          <w:szCs w:val="20"/>
        </w:rPr>
        <w:t>budowie</w:t>
      </w:r>
      <w:r w:rsidR="007E5CA9">
        <w:rPr>
          <w:rFonts w:ascii="Century Gothic" w:hAnsi="Century Gothic"/>
          <w:b/>
          <w:sz w:val="20"/>
          <w:szCs w:val="20"/>
        </w:rPr>
        <w:t xml:space="preserve"> do 24</w:t>
      </w:r>
      <w:r w:rsidR="007E5CA9" w:rsidRPr="00CF1FCB">
        <w:rPr>
          <w:rFonts w:ascii="Century Gothic" w:hAnsi="Century Gothic"/>
          <w:b/>
          <w:sz w:val="20"/>
          <w:szCs w:val="20"/>
        </w:rPr>
        <w:t xml:space="preserve"> </w:t>
      </w:r>
      <w:r w:rsidR="007E5CA9">
        <w:rPr>
          <w:rFonts w:ascii="Century Gothic" w:hAnsi="Century Gothic"/>
          <w:b/>
          <w:sz w:val="20"/>
          <w:szCs w:val="20"/>
        </w:rPr>
        <w:t>farm fotowoltaicznych</w:t>
      </w:r>
      <w:r w:rsidR="007E5CA9" w:rsidRPr="00CF1FCB">
        <w:rPr>
          <w:rFonts w:ascii="Century Gothic" w:hAnsi="Century Gothic"/>
          <w:b/>
          <w:sz w:val="20"/>
          <w:szCs w:val="20"/>
        </w:rPr>
        <w:t xml:space="preserve"> o </w:t>
      </w:r>
      <w:r w:rsidR="007E5CA9">
        <w:rPr>
          <w:rFonts w:ascii="Century Gothic" w:hAnsi="Century Gothic"/>
          <w:b/>
          <w:sz w:val="20"/>
          <w:szCs w:val="20"/>
        </w:rPr>
        <w:t xml:space="preserve">łącznej </w:t>
      </w:r>
      <w:r w:rsidR="007E5CA9" w:rsidRPr="00CF1FCB">
        <w:rPr>
          <w:rFonts w:ascii="Century Gothic" w:hAnsi="Century Gothic"/>
          <w:b/>
          <w:sz w:val="20"/>
          <w:szCs w:val="20"/>
        </w:rPr>
        <w:t xml:space="preserve">mocy do </w:t>
      </w:r>
      <w:r w:rsidR="007E5CA9">
        <w:rPr>
          <w:rFonts w:ascii="Century Gothic" w:hAnsi="Century Gothic"/>
          <w:b/>
          <w:sz w:val="20"/>
          <w:szCs w:val="20"/>
        </w:rPr>
        <w:t>24</w:t>
      </w:r>
      <w:r w:rsidR="007E5CA9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7E5CA9">
        <w:rPr>
          <w:rFonts w:ascii="Century Gothic" w:hAnsi="Century Gothic"/>
          <w:b/>
          <w:sz w:val="20"/>
          <w:szCs w:val="20"/>
        </w:rPr>
        <w:t xml:space="preserve"> </w:t>
      </w:r>
      <w:r w:rsidR="007E5CA9" w:rsidRPr="00CF1FCB">
        <w:rPr>
          <w:rFonts w:ascii="Century Gothic" w:hAnsi="Century Gothic"/>
          <w:b/>
          <w:sz w:val="20"/>
          <w:szCs w:val="20"/>
        </w:rPr>
        <w:t>wraz z</w:t>
      </w:r>
      <w:r w:rsidR="007E5CA9">
        <w:rPr>
          <w:rFonts w:ascii="Century Gothic" w:hAnsi="Century Gothic"/>
          <w:b/>
          <w:sz w:val="20"/>
          <w:szCs w:val="20"/>
        </w:rPr>
        <w:t xml:space="preserve"> niezbędną</w:t>
      </w:r>
      <w:r w:rsidR="007E5CA9"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 w:rsidR="007E5CA9">
        <w:rPr>
          <w:rFonts w:ascii="Century Gothic" w:hAnsi="Century Gothic"/>
          <w:b/>
          <w:sz w:val="20"/>
          <w:szCs w:val="20"/>
        </w:rPr>
        <w:t>echniczną</w:t>
      </w:r>
      <w:r w:rsidR="007E5CA9"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 w:rsidR="007E5CA9">
        <w:rPr>
          <w:rFonts w:ascii="Century Gothic" w:hAnsi="Century Gothic"/>
          <w:b/>
          <w:sz w:val="20"/>
          <w:szCs w:val="20"/>
        </w:rPr>
        <w:t xml:space="preserve">Obora, Gmina Gniezno, działki </w:t>
      </w:r>
      <w:r w:rsidR="007E5CA9" w:rsidRPr="00CF1FCB">
        <w:rPr>
          <w:rFonts w:ascii="Century Gothic" w:hAnsi="Century Gothic"/>
          <w:b/>
          <w:sz w:val="20"/>
          <w:szCs w:val="20"/>
        </w:rPr>
        <w:t>nr</w:t>
      </w:r>
      <w:r w:rsidR="007E5CA9">
        <w:rPr>
          <w:rFonts w:ascii="Century Gothic" w:hAnsi="Century Gothic"/>
          <w:b/>
          <w:sz w:val="20"/>
          <w:szCs w:val="20"/>
        </w:rPr>
        <w:t xml:space="preserve"> 101/1 i 101/5</w:t>
      </w:r>
      <w:r w:rsidR="00430CD7" w:rsidRPr="00CC398F">
        <w:rPr>
          <w:rFonts w:ascii="Century Gothic" w:hAnsi="Century Gothic"/>
          <w:b/>
          <w:sz w:val="21"/>
          <w:szCs w:val="21"/>
        </w:rPr>
        <w:t xml:space="preserve">, </w:t>
      </w:r>
      <w:r w:rsidR="00430CD7" w:rsidRPr="00CC398F">
        <w:rPr>
          <w:rFonts w:ascii="Century Gothic" w:hAnsi="Century Gothic"/>
          <w:bCs/>
          <w:sz w:val="21"/>
          <w:szCs w:val="21"/>
        </w:rPr>
        <w:t>którego treść podaje poniżej.</w:t>
      </w:r>
      <w:r w:rsidR="00430CD7" w:rsidRPr="00CC398F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14AAE9CB" w14:textId="77777777" w:rsidR="00430CD7" w:rsidRPr="00CC398F" w:rsidRDefault="00430CD7" w:rsidP="00412A0E">
      <w:pPr>
        <w:spacing w:after="120" w:line="276" w:lineRule="auto"/>
        <w:ind w:left="283"/>
        <w:jc w:val="both"/>
        <w:rPr>
          <w:rFonts w:ascii="Century Gothic" w:hAnsi="Century Gothic"/>
          <w:sz w:val="18"/>
          <w:szCs w:val="18"/>
          <w:u w:val="single"/>
        </w:rPr>
      </w:pPr>
    </w:p>
    <w:p w14:paraId="7BD7D23B" w14:textId="77777777" w:rsidR="00430CD7" w:rsidRPr="00412A0E" w:rsidRDefault="00430CD7" w:rsidP="00412A0E">
      <w:pPr>
        <w:spacing w:after="120" w:line="276" w:lineRule="auto"/>
        <w:ind w:left="283"/>
        <w:jc w:val="both"/>
        <w:rPr>
          <w:rFonts w:ascii="Century Gothic" w:hAnsi="Century Gothic"/>
          <w:sz w:val="16"/>
          <w:szCs w:val="18"/>
        </w:rPr>
      </w:pPr>
      <w:r w:rsidRPr="00412A0E">
        <w:rPr>
          <w:rFonts w:ascii="Century Gothic" w:hAnsi="Century Gothic"/>
          <w:sz w:val="16"/>
          <w:szCs w:val="18"/>
          <w:u w:val="single"/>
        </w:rPr>
        <w:t>Uwaga</w:t>
      </w:r>
      <w:r w:rsidRPr="00412A0E">
        <w:rPr>
          <w:rFonts w:ascii="Century Gothic" w:hAnsi="Century Gothic"/>
          <w:sz w:val="16"/>
          <w:szCs w:val="18"/>
        </w:rPr>
        <w:t>:</w:t>
      </w:r>
    </w:p>
    <w:p w14:paraId="21A91832" w14:textId="2170CFED" w:rsidR="00430CD7" w:rsidRPr="00412A0E" w:rsidRDefault="00430CD7" w:rsidP="00412A0E">
      <w:pPr>
        <w:spacing w:after="120" w:line="276" w:lineRule="auto"/>
        <w:jc w:val="both"/>
        <w:rPr>
          <w:rFonts w:ascii="Century Gothic" w:hAnsi="Century Gothic"/>
          <w:sz w:val="16"/>
          <w:szCs w:val="18"/>
        </w:rPr>
      </w:pPr>
      <w:r w:rsidRPr="00412A0E">
        <w:rPr>
          <w:rFonts w:ascii="Century Gothic" w:hAnsi="Century Gothic"/>
          <w:sz w:val="16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412A0E">
        <w:rPr>
          <w:rFonts w:ascii="Century Gothic" w:hAnsi="Century Gothic"/>
          <w:sz w:val="16"/>
          <w:szCs w:val="18"/>
        </w:rPr>
        <w:br/>
      </w:r>
      <w:r w:rsidR="007E5CA9">
        <w:rPr>
          <w:rFonts w:ascii="Century Gothic" w:hAnsi="Century Gothic"/>
          <w:b/>
          <w:sz w:val="16"/>
          <w:szCs w:val="18"/>
        </w:rPr>
        <w:t>6 czerwca 2023</w:t>
      </w:r>
      <w:r w:rsidR="00252080">
        <w:rPr>
          <w:rFonts w:ascii="Century Gothic" w:hAnsi="Century Gothic"/>
          <w:b/>
          <w:sz w:val="16"/>
          <w:szCs w:val="18"/>
        </w:rPr>
        <w:t xml:space="preserve"> roku</w:t>
      </w:r>
    </w:p>
    <w:p w14:paraId="6F120C41" w14:textId="77777777" w:rsidR="006C48F6" w:rsidRDefault="006C48F6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226D0E81" w14:textId="77777777" w:rsidR="00412A0E" w:rsidRDefault="00412A0E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028F468E" w14:textId="77777777" w:rsidR="005F7061" w:rsidRPr="00CC398F" w:rsidRDefault="005F7061" w:rsidP="00412A0E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4CD22C20" w14:textId="627901C9" w:rsidR="00430CD7" w:rsidRPr="00CC398F" w:rsidRDefault="00430CD7" w:rsidP="00412A0E">
      <w:pPr>
        <w:spacing w:line="276" w:lineRule="auto"/>
        <w:jc w:val="right"/>
        <w:rPr>
          <w:rFonts w:ascii="Century Gothic" w:hAnsi="Century Gothic"/>
          <w:sz w:val="21"/>
          <w:szCs w:val="21"/>
        </w:rPr>
      </w:pPr>
      <w:r w:rsidRPr="00CC398F">
        <w:rPr>
          <w:rFonts w:ascii="Century Gothic" w:hAnsi="Century Gothic"/>
          <w:sz w:val="21"/>
          <w:szCs w:val="21"/>
        </w:rPr>
        <w:t xml:space="preserve">            Gniezno, dnia </w:t>
      </w:r>
      <w:r w:rsidR="007E5CA9">
        <w:rPr>
          <w:rFonts w:ascii="Century Gothic" w:hAnsi="Century Gothic"/>
          <w:sz w:val="21"/>
          <w:szCs w:val="21"/>
        </w:rPr>
        <w:t>5 czerwca</w:t>
      </w:r>
      <w:r w:rsidR="00252080">
        <w:rPr>
          <w:rFonts w:ascii="Century Gothic" w:hAnsi="Century Gothic"/>
          <w:sz w:val="21"/>
          <w:szCs w:val="21"/>
        </w:rPr>
        <w:t xml:space="preserve"> </w:t>
      </w:r>
      <w:r w:rsidR="00CC398F">
        <w:rPr>
          <w:rFonts w:ascii="Century Gothic" w:hAnsi="Century Gothic"/>
          <w:sz w:val="21"/>
          <w:szCs w:val="21"/>
        </w:rPr>
        <w:t>20</w:t>
      </w:r>
      <w:r w:rsidR="007E5CA9">
        <w:rPr>
          <w:rFonts w:ascii="Century Gothic" w:hAnsi="Century Gothic"/>
          <w:sz w:val="21"/>
          <w:szCs w:val="21"/>
        </w:rPr>
        <w:t>23</w:t>
      </w:r>
      <w:r w:rsidR="00CC398F">
        <w:rPr>
          <w:rFonts w:ascii="Century Gothic" w:hAnsi="Century Gothic"/>
          <w:sz w:val="21"/>
          <w:szCs w:val="21"/>
        </w:rPr>
        <w:t xml:space="preserve"> </w:t>
      </w:r>
      <w:r w:rsidRPr="00CC398F">
        <w:rPr>
          <w:rFonts w:ascii="Century Gothic" w:hAnsi="Century Gothic"/>
          <w:sz w:val="21"/>
          <w:szCs w:val="21"/>
        </w:rPr>
        <w:t>r.</w:t>
      </w:r>
    </w:p>
    <w:p w14:paraId="35F3A97B" w14:textId="7A2E5180" w:rsidR="00430CD7" w:rsidRPr="00CC398F" w:rsidRDefault="00CC398F" w:rsidP="00412A0E">
      <w:pPr>
        <w:spacing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</w:t>
      </w:r>
      <w:r w:rsidR="007E5CA9">
        <w:rPr>
          <w:rFonts w:ascii="Century Gothic" w:hAnsi="Century Gothic"/>
          <w:sz w:val="21"/>
          <w:szCs w:val="21"/>
        </w:rPr>
        <w:t>6</w:t>
      </w:r>
      <w:r>
        <w:rPr>
          <w:rFonts w:ascii="Century Gothic" w:hAnsi="Century Gothic"/>
          <w:sz w:val="21"/>
          <w:szCs w:val="21"/>
        </w:rPr>
        <w:t>.20</w:t>
      </w:r>
      <w:r w:rsidR="007E5CA9">
        <w:rPr>
          <w:rFonts w:ascii="Century Gothic" w:hAnsi="Century Gothic"/>
          <w:sz w:val="21"/>
          <w:szCs w:val="21"/>
        </w:rPr>
        <w:t>23</w:t>
      </w:r>
    </w:p>
    <w:p w14:paraId="5FB9B610" w14:textId="77777777" w:rsidR="00430CD7" w:rsidRPr="00CC398F" w:rsidRDefault="00430CD7" w:rsidP="00412A0E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728A709B" w14:textId="77777777" w:rsidR="005A0336" w:rsidRPr="00CC398F" w:rsidRDefault="00430CD7" w:rsidP="00412A0E">
      <w:pPr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CC398F">
        <w:rPr>
          <w:rFonts w:ascii="Century Gothic" w:hAnsi="Century Gothic"/>
          <w:b/>
          <w:sz w:val="21"/>
          <w:szCs w:val="21"/>
        </w:rPr>
        <w:t>POSTANOWIENIE</w:t>
      </w:r>
      <w:r w:rsidR="005A0336" w:rsidRPr="00CC398F">
        <w:rPr>
          <w:rFonts w:ascii="Century Gothic" w:hAnsi="Century Gothic"/>
          <w:b/>
          <w:sz w:val="21"/>
          <w:szCs w:val="21"/>
        </w:rPr>
        <w:br/>
      </w:r>
      <w:r w:rsidR="005A0336" w:rsidRPr="00CC398F">
        <w:rPr>
          <w:rFonts w:ascii="Century Gothic" w:hAnsi="Century Gothic"/>
          <w:sz w:val="21"/>
          <w:szCs w:val="21"/>
          <w:u w:val="single"/>
        </w:rPr>
        <w:t>o zawieszeniu  postępowania  w sprawie    wydania    decyzji    o środowiskowych uwarunkowaniach</w:t>
      </w:r>
    </w:p>
    <w:p w14:paraId="440EE09F" w14:textId="77777777" w:rsidR="005A0336" w:rsidRPr="00CC398F" w:rsidRDefault="005A0336" w:rsidP="00412A0E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</w:pPr>
    </w:p>
    <w:p w14:paraId="09CC0669" w14:textId="666E9B60" w:rsidR="00430CD7" w:rsidRPr="00CC398F" w:rsidRDefault="00C658CD" w:rsidP="00412A0E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Na podstawie art. </w:t>
      </w:r>
      <w:r w:rsidR="007E5CA9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86 d </w:t>
      </w:r>
      <w:r w:rsidR="008E6B90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 ust. 1 pkt 1 </w:t>
      </w:r>
      <w:r w:rsidRPr="00CC398F">
        <w:rPr>
          <w:rFonts w:ascii="Century Gothic" w:hAnsi="Century Gothic"/>
          <w:sz w:val="21"/>
          <w:szCs w:val="21"/>
          <w:lang w:eastAsia="pl-PL"/>
        </w:rPr>
        <w:t xml:space="preserve">ustawy z dnia 3 października </w:t>
      </w:r>
      <w:r w:rsidRPr="00CC398F">
        <w:rPr>
          <w:rFonts w:ascii="Century Gothic" w:hAnsi="Century Gothic"/>
          <w:bCs/>
          <w:sz w:val="21"/>
          <w:szCs w:val="21"/>
          <w:lang w:eastAsia="pl-PL"/>
        </w:rPr>
        <w:t xml:space="preserve">2008 roku </w:t>
      </w:r>
      <w:r w:rsidRPr="00CC398F">
        <w:rPr>
          <w:rFonts w:ascii="Century Gothic" w:hAnsi="Century Gothic"/>
          <w:bCs/>
          <w:i/>
          <w:sz w:val="21"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CC398F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 w:rsidR="002D4070" w:rsidRPr="00CC398F">
        <w:rPr>
          <w:rFonts w:ascii="Century Gothic" w:hAnsi="Century Gothic"/>
          <w:sz w:val="21"/>
          <w:szCs w:val="21"/>
        </w:rPr>
        <w:t>/t. j. Dz. U. z 202</w:t>
      </w:r>
      <w:r w:rsidR="007E5CA9">
        <w:rPr>
          <w:rFonts w:ascii="Century Gothic" w:hAnsi="Century Gothic"/>
          <w:sz w:val="21"/>
          <w:szCs w:val="21"/>
        </w:rPr>
        <w:t xml:space="preserve">2 </w:t>
      </w:r>
      <w:r w:rsidR="00277455">
        <w:rPr>
          <w:rFonts w:ascii="Century Gothic" w:hAnsi="Century Gothic"/>
          <w:sz w:val="21"/>
          <w:szCs w:val="21"/>
        </w:rPr>
        <w:t xml:space="preserve">r., poz. </w:t>
      </w:r>
      <w:r w:rsidR="00E94A27">
        <w:rPr>
          <w:rFonts w:ascii="Century Gothic" w:hAnsi="Century Gothic"/>
          <w:sz w:val="21"/>
          <w:szCs w:val="21"/>
        </w:rPr>
        <w:t>1029</w:t>
      </w:r>
      <w:r w:rsidR="002D4070" w:rsidRPr="00CC398F">
        <w:rPr>
          <w:rFonts w:ascii="Century Gothic" w:hAnsi="Century Gothic"/>
          <w:sz w:val="21"/>
          <w:szCs w:val="21"/>
        </w:rPr>
        <w:t>/</w:t>
      </w:r>
      <w:r w:rsidRPr="00CC398F">
        <w:rPr>
          <w:rFonts w:ascii="Century Gothic" w:hAnsi="Century Gothic"/>
          <w:sz w:val="21"/>
          <w:szCs w:val="21"/>
          <w:lang w:eastAsia="pl-PL"/>
        </w:rPr>
        <w:t>, art.</w:t>
      </w:r>
      <w:r w:rsidR="005A0336" w:rsidRPr="00CC398F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CC398F">
        <w:rPr>
          <w:rFonts w:ascii="Century Gothic" w:hAnsi="Century Gothic"/>
          <w:sz w:val="21"/>
          <w:szCs w:val="21"/>
          <w:lang w:eastAsia="pl-PL"/>
        </w:rPr>
        <w:t xml:space="preserve">123 ustawy z dnia 14 czerwca 1960 r. </w:t>
      </w:r>
      <w:r w:rsidRPr="00CC398F">
        <w:rPr>
          <w:rFonts w:ascii="Century Gothic" w:hAnsi="Century Gothic"/>
          <w:i/>
          <w:sz w:val="21"/>
          <w:szCs w:val="21"/>
          <w:lang w:eastAsia="pl-PL"/>
        </w:rPr>
        <w:t>kodeks postępowania administracyjnego</w:t>
      </w:r>
      <w:r w:rsidR="00F05676" w:rsidRPr="00CC398F">
        <w:rPr>
          <w:rFonts w:ascii="Century Gothic" w:hAnsi="Century Gothic"/>
          <w:i/>
          <w:sz w:val="21"/>
          <w:szCs w:val="21"/>
          <w:lang w:eastAsia="pl-PL"/>
        </w:rPr>
        <w:t xml:space="preserve"> 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>/t. j. Dz. U. 20</w:t>
      </w:r>
      <w:r w:rsidR="007E5CA9">
        <w:rPr>
          <w:rFonts w:ascii="Century Gothic" w:hAnsi="Century Gothic"/>
          <w:color w:val="000000"/>
          <w:sz w:val="21"/>
          <w:szCs w:val="21"/>
        </w:rPr>
        <w:t>23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7E5CA9">
        <w:rPr>
          <w:rFonts w:ascii="Century Gothic" w:hAnsi="Century Gothic"/>
          <w:color w:val="000000"/>
          <w:sz w:val="21"/>
          <w:szCs w:val="21"/>
        </w:rPr>
        <w:t>7</w:t>
      </w:r>
      <w:r w:rsidR="00E94A27">
        <w:rPr>
          <w:rFonts w:ascii="Century Gothic" w:hAnsi="Century Gothic"/>
          <w:color w:val="000000"/>
          <w:sz w:val="21"/>
          <w:szCs w:val="21"/>
        </w:rPr>
        <w:t>7</w:t>
      </w:r>
      <w:r w:rsidR="007E5CA9">
        <w:rPr>
          <w:rFonts w:ascii="Century Gothic" w:hAnsi="Century Gothic"/>
          <w:color w:val="000000"/>
          <w:sz w:val="21"/>
          <w:szCs w:val="21"/>
        </w:rPr>
        <w:t>5</w:t>
      </w:r>
      <w:r w:rsidR="002D4070" w:rsidRPr="00CC398F">
        <w:rPr>
          <w:rFonts w:ascii="Century Gothic" w:hAnsi="Century Gothic"/>
          <w:color w:val="000000"/>
          <w:sz w:val="21"/>
          <w:szCs w:val="21"/>
        </w:rPr>
        <w:t>/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>,</w:t>
      </w:r>
    </w:p>
    <w:p w14:paraId="731EAB08" w14:textId="77777777" w:rsidR="00C658CD" w:rsidRPr="00CC398F" w:rsidRDefault="00C658CD" w:rsidP="00412A0E">
      <w:pPr>
        <w:shd w:val="clear" w:color="auto" w:fill="FFFFFF"/>
        <w:spacing w:before="120" w:after="120" w:line="276" w:lineRule="auto"/>
        <w:ind w:left="19"/>
        <w:jc w:val="center"/>
        <w:rPr>
          <w:rFonts w:ascii="Century Gothic" w:hAnsi="Century Gothic"/>
          <w:sz w:val="21"/>
          <w:szCs w:val="21"/>
          <w:lang w:eastAsia="pl-PL"/>
        </w:rPr>
      </w:pPr>
      <w:r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postanawia</w:t>
      </w:r>
      <w:r w:rsidR="005A0336" w:rsidRPr="00CC398F"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m</w:t>
      </w:r>
    </w:p>
    <w:p w14:paraId="506E7F87" w14:textId="766CBF5B" w:rsidR="00904F41" w:rsidRPr="005F7061" w:rsidRDefault="00C658CD" w:rsidP="005F7061">
      <w:pPr>
        <w:spacing w:line="276" w:lineRule="auto"/>
        <w:ind w:firstLine="567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zawiesić postępowanie administracyjne</w:t>
      </w:r>
      <w:r w:rsidR="005A0336" w:rsidRPr="00277455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Pr="00277455">
        <w:rPr>
          <w:rFonts w:ascii="Century Gothic" w:hAnsi="Century Gothic"/>
          <w:sz w:val="21"/>
          <w:szCs w:val="21"/>
          <w:lang w:eastAsia="pl-PL"/>
        </w:rPr>
        <w:t>w sprawie wydania decyzji o środowiskowych uwarunkowaniach dla przedsięwzięcia polegającego</w:t>
      </w:r>
      <w:r w:rsidRPr="00277455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Pr="00277455">
        <w:rPr>
          <w:rFonts w:ascii="Century Gothic" w:hAnsi="Century Gothic"/>
          <w:bCs/>
          <w:sz w:val="21"/>
          <w:szCs w:val="21"/>
          <w:lang w:eastAsia="pl-PL"/>
        </w:rPr>
        <w:t xml:space="preserve">na </w:t>
      </w:r>
      <w:r w:rsidR="008E6B90" w:rsidRPr="008E6B90">
        <w:rPr>
          <w:rFonts w:ascii="Century Gothic" w:hAnsi="Century Gothic"/>
          <w:b/>
          <w:sz w:val="21"/>
          <w:szCs w:val="21"/>
        </w:rPr>
        <w:t>budowie do 24 farm fotowoltaicznych o łącznej mocy do 24 MW wraz z niezbędną infrastrukturą techniczną w miejscowości Obora, Gmina Gniezno, działki nr 101/1 i 101/5</w:t>
      </w:r>
      <w:r w:rsidR="005A0336" w:rsidRPr="00277455">
        <w:rPr>
          <w:rFonts w:ascii="Century Gothic" w:hAnsi="Century Gothic"/>
          <w:b/>
          <w:sz w:val="21"/>
          <w:szCs w:val="21"/>
        </w:rPr>
        <w:t xml:space="preserve">, </w:t>
      </w:r>
      <w:r w:rsidR="007E5CA9">
        <w:rPr>
          <w:rFonts w:ascii="Century Gothic" w:hAnsi="Century Gothic"/>
          <w:color w:val="000000"/>
          <w:sz w:val="21"/>
          <w:szCs w:val="21"/>
          <w:lang w:eastAsia="pl-PL"/>
        </w:rPr>
        <w:t xml:space="preserve">na wniosek </w:t>
      </w:r>
      <w:r w:rsidR="00DF44CC">
        <w:rPr>
          <w:rFonts w:ascii="Century Gothic" w:hAnsi="Century Gothic"/>
          <w:color w:val="000000"/>
          <w:sz w:val="21"/>
          <w:szCs w:val="21"/>
          <w:lang w:eastAsia="pl-PL"/>
        </w:rPr>
        <w:t>Inwestora</w:t>
      </w:r>
      <w:r w:rsidR="008E6B90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="008E6B90" w:rsidRPr="008E6B90">
        <w:rPr>
          <w:rFonts w:ascii="Century Gothic" w:hAnsi="Century Gothic"/>
          <w:b/>
          <w:sz w:val="21"/>
          <w:szCs w:val="21"/>
        </w:rPr>
        <w:t>PVE 128 Sp. z o.o., ul. J.J. Śniadeckich 21, 85-011 Bydgoszcz (adres do korespondencji Lisi Ogon, ul. Bydgoska 20, 86-065 Łochowo)</w:t>
      </w:r>
      <w:r w:rsidRPr="00277455">
        <w:rPr>
          <w:rFonts w:ascii="Century Gothic" w:hAnsi="Century Gothic"/>
          <w:color w:val="000000"/>
          <w:sz w:val="21"/>
          <w:szCs w:val="21"/>
          <w:lang w:eastAsia="pl-PL"/>
        </w:rPr>
        <w:t>.</w:t>
      </w:r>
    </w:p>
    <w:p w14:paraId="2319BC38" w14:textId="2CD70884" w:rsidR="00C658CD" w:rsidRPr="00412A0E" w:rsidRDefault="00C658CD" w:rsidP="00412A0E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CC398F">
        <w:rPr>
          <w:rFonts w:ascii="Century Gothic" w:hAnsi="Century Gothic"/>
          <w:b/>
          <w:bCs/>
          <w:color w:val="000000"/>
          <w:spacing w:val="-1"/>
          <w:sz w:val="21"/>
          <w:szCs w:val="21"/>
          <w:lang w:eastAsia="pl-PL"/>
        </w:rPr>
        <w:lastRenderedPageBreak/>
        <w:t>Uzasadnienie</w:t>
      </w:r>
    </w:p>
    <w:p w14:paraId="31309379" w14:textId="569CD70C" w:rsidR="008E6B90" w:rsidRDefault="00C658CD" w:rsidP="00DC7C4C">
      <w:pPr>
        <w:shd w:val="clear" w:color="auto" w:fill="FFFFFF"/>
        <w:spacing w:after="120" w:line="276" w:lineRule="auto"/>
        <w:ind w:left="11" w:right="11" w:firstLine="697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Zgodnie z </w:t>
      </w:r>
      <w:r w:rsidR="008E6B90"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art. </w:t>
      </w:r>
      <w:r w:rsidR="008E6B90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86 d  ust. 1 pkt 1 </w:t>
      </w:r>
      <w:r w:rsidRPr="00CC398F"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 ustawy z dnia 3 października 2008 r. o udostępnianiu informacji o </w:t>
      </w:r>
      <w:r w:rsidRPr="00CC398F">
        <w:rPr>
          <w:rFonts w:ascii="Century Gothic" w:hAnsi="Century Gothic"/>
          <w:color w:val="000000"/>
          <w:sz w:val="21"/>
          <w:szCs w:val="21"/>
          <w:lang w:eastAsia="pl-PL"/>
        </w:rPr>
        <w:t xml:space="preserve">środowisku i jego ochronie, udziale społeczeństwa w ochronie środowiska oraz o ocenach oddziaływania na środowisko, </w:t>
      </w:r>
      <w:r w:rsidR="008E6B90" w:rsidRPr="008E6B90">
        <w:rPr>
          <w:rFonts w:ascii="Century Gothic" w:hAnsi="Century Gothic"/>
          <w:color w:val="000000"/>
          <w:sz w:val="21"/>
          <w:szCs w:val="21"/>
          <w:lang w:eastAsia="pl-PL"/>
        </w:rPr>
        <w:t>Organ właściwy do wydania decyzji o środowiskowych</w:t>
      </w:r>
      <w:r w:rsidR="008E6B90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="008E6B90" w:rsidRPr="008E6B90">
        <w:rPr>
          <w:rFonts w:ascii="Century Gothic" w:hAnsi="Century Gothic"/>
          <w:color w:val="000000"/>
          <w:sz w:val="21"/>
          <w:szCs w:val="21"/>
          <w:lang w:eastAsia="pl-PL"/>
        </w:rPr>
        <w:t>uwarunkowaniach na wniosek podmiotu planującego podjęcie realizacji</w:t>
      </w:r>
      <w:r w:rsidR="008E6B90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="008E6B90" w:rsidRPr="008E6B90">
        <w:rPr>
          <w:rFonts w:ascii="Century Gothic" w:hAnsi="Century Gothic"/>
          <w:color w:val="000000"/>
          <w:sz w:val="21"/>
          <w:szCs w:val="21"/>
          <w:lang w:eastAsia="pl-PL"/>
        </w:rPr>
        <w:t>przedsięwzięcia</w:t>
      </w:r>
      <w:r w:rsidR="008E6B90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="008E6B90" w:rsidRPr="008E6B90">
        <w:rPr>
          <w:rFonts w:ascii="Century Gothic" w:hAnsi="Century Gothic"/>
          <w:color w:val="000000"/>
          <w:sz w:val="21"/>
          <w:szCs w:val="21"/>
          <w:lang w:eastAsia="pl-PL"/>
        </w:rPr>
        <w:t>zawiesza postępowanie w sprawie wydania decyzji o środowiskowych</w:t>
      </w:r>
      <w:r w:rsidR="008E6B90">
        <w:rPr>
          <w:rFonts w:ascii="Century Gothic" w:hAnsi="Century Gothic"/>
          <w:color w:val="000000"/>
          <w:sz w:val="21"/>
          <w:szCs w:val="21"/>
          <w:lang w:eastAsia="pl-PL"/>
        </w:rPr>
        <w:t xml:space="preserve"> </w:t>
      </w:r>
      <w:r w:rsidR="008E6B90" w:rsidRPr="008E6B90">
        <w:rPr>
          <w:rFonts w:ascii="Century Gothic" w:hAnsi="Century Gothic"/>
          <w:color w:val="000000"/>
          <w:sz w:val="21"/>
          <w:szCs w:val="21"/>
          <w:lang w:eastAsia="pl-PL"/>
        </w:rPr>
        <w:t>uwarunkowaniach</w:t>
      </w:r>
      <w:r w:rsidR="008E6B90">
        <w:rPr>
          <w:rFonts w:ascii="Century Gothic" w:hAnsi="Century Gothic"/>
          <w:color w:val="000000"/>
          <w:sz w:val="21"/>
          <w:szCs w:val="21"/>
          <w:lang w:eastAsia="pl-PL"/>
        </w:rPr>
        <w:t xml:space="preserve">, </w:t>
      </w:r>
      <w:r w:rsidR="008E6B90" w:rsidRPr="008E6B90">
        <w:rPr>
          <w:rFonts w:ascii="Century Gothic" w:hAnsi="Century Gothic"/>
          <w:color w:val="000000"/>
          <w:sz w:val="21"/>
          <w:szCs w:val="21"/>
          <w:lang w:eastAsia="pl-PL"/>
        </w:rPr>
        <w:t>jeżeli nie zagraża to interesowi społecznemu</w:t>
      </w:r>
      <w:r w:rsidR="008E6B90">
        <w:rPr>
          <w:rFonts w:ascii="Century Gothic" w:hAnsi="Century Gothic"/>
          <w:color w:val="000000"/>
          <w:sz w:val="21"/>
          <w:szCs w:val="21"/>
          <w:lang w:eastAsia="pl-PL"/>
        </w:rPr>
        <w:t>.</w:t>
      </w:r>
    </w:p>
    <w:p w14:paraId="69DDD751" w14:textId="35E61412" w:rsidR="00412A0E" w:rsidRPr="008E6B90" w:rsidRDefault="00412A0E" w:rsidP="00DC7C4C">
      <w:pPr>
        <w:widowControl w:val="0"/>
        <w:spacing w:after="120" w:line="276" w:lineRule="auto"/>
        <w:ind w:right="74" w:firstLine="708"/>
        <w:jc w:val="both"/>
        <w:rPr>
          <w:rFonts w:ascii="Century Gothic" w:hAnsi="Century Gothic"/>
          <w:sz w:val="21"/>
          <w:szCs w:val="21"/>
        </w:rPr>
      </w:pPr>
      <w:r w:rsidRPr="008E6B90">
        <w:rPr>
          <w:rFonts w:ascii="Century Gothic" w:hAnsi="Century Gothic"/>
          <w:sz w:val="21"/>
          <w:szCs w:val="21"/>
        </w:rPr>
        <w:t>Wnioskiem z</w:t>
      </w:r>
      <w:r w:rsidRPr="008E6B90">
        <w:rPr>
          <w:rFonts w:ascii="Century Gothic" w:hAnsi="Century Gothic"/>
          <w:spacing w:val="14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dnia</w:t>
      </w:r>
      <w:r w:rsidRPr="008E6B90">
        <w:rPr>
          <w:rFonts w:ascii="Century Gothic" w:hAnsi="Century Gothic"/>
          <w:spacing w:val="41"/>
          <w:sz w:val="21"/>
          <w:szCs w:val="21"/>
        </w:rPr>
        <w:t xml:space="preserve"> </w:t>
      </w:r>
      <w:r w:rsidR="008E6B90" w:rsidRPr="008E6B90">
        <w:rPr>
          <w:rFonts w:ascii="Century Gothic" w:hAnsi="Century Gothic"/>
          <w:sz w:val="21"/>
          <w:szCs w:val="21"/>
        </w:rPr>
        <w:t>14 kwietnia 2023</w:t>
      </w:r>
      <w:r w:rsidRPr="008E6B90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 xml:space="preserve">r. (data wpływu </w:t>
      </w:r>
      <w:r w:rsidR="008E6B90" w:rsidRPr="008E6B90">
        <w:rPr>
          <w:rFonts w:ascii="Century Gothic" w:hAnsi="Century Gothic"/>
          <w:sz w:val="21"/>
          <w:szCs w:val="21"/>
        </w:rPr>
        <w:t>17.04.2023</w:t>
      </w:r>
      <w:r w:rsidRPr="008E6B90">
        <w:rPr>
          <w:rFonts w:ascii="Century Gothic" w:hAnsi="Century Gothic"/>
          <w:sz w:val="21"/>
          <w:szCs w:val="21"/>
        </w:rPr>
        <w:t xml:space="preserve"> r.) Inwestor </w:t>
      </w:r>
      <w:r w:rsidR="008E6B90" w:rsidRPr="008E6B90">
        <w:rPr>
          <w:rFonts w:ascii="Century Gothic" w:hAnsi="Century Gothic"/>
          <w:sz w:val="21"/>
          <w:szCs w:val="21"/>
        </w:rPr>
        <w:t>PVE 128 Sp. z o.o., ul. J.J. Śniadeckich 21, 85-011 Bydgoszcz (adres do korespondencji Lisi Ogon, ul. Bydgoska 20, 86-065 Łochowo)</w:t>
      </w:r>
      <w:r w:rsidRPr="008E6B90">
        <w:rPr>
          <w:rFonts w:ascii="Century Gothic" w:hAnsi="Century Gothic"/>
          <w:sz w:val="21"/>
          <w:szCs w:val="21"/>
        </w:rPr>
        <w:t>, zwrócił</w:t>
      </w:r>
      <w:r w:rsidRPr="008E6B90">
        <w:rPr>
          <w:rFonts w:ascii="Century Gothic" w:hAnsi="Century Gothic"/>
          <w:spacing w:val="48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się</w:t>
      </w:r>
      <w:r w:rsidRPr="008E6B90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do</w:t>
      </w:r>
      <w:r w:rsidRPr="008E6B90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Wójta</w:t>
      </w:r>
      <w:r w:rsidRPr="008E6B90">
        <w:rPr>
          <w:rFonts w:ascii="Century Gothic" w:hAnsi="Century Gothic"/>
          <w:spacing w:val="43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Gminy</w:t>
      </w:r>
      <w:r w:rsidRPr="008E6B90">
        <w:rPr>
          <w:rFonts w:ascii="Century Gothic" w:hAnsi="Century Gothic"/>
          <w:spacing w:val="51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Gniezno</w:t>
      </w:r>
      <w:r w:rsidRPr="008E6B90">
        <w:rPr>
          <w:rFonts w:ascii="Century Gothic" w:hAnsi="Century Gothic"/>
          <w:spacing w:val="57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o</w:t>
      </w:r>
      <w:r w:rsidRPr="008E6B90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wydanie</w:t>
      </w:r>
      <w:r w:rsidRPr="008E6B90">
        <w:rPr>
          <w:rFonts w:ascii="Century Gothic" w:hAnsi="Century Gothic"/>
          <w:spacing w:val="45"/>
          <w:sz w:val="21"/>
          <w:szCs w:val="21"/>
        </w:rPr>
        <w:t xml:space="preserve"> </w:t>
      </w:r>
      <w:r w:rsidRPr="008E6B90">
        <w:rPr>
          <w:rFonts w:ascii="Century Gothic" w:hAnsi="Century Gothic"/>
          <w:w w:val="103"/>
          <w:sz w:val="21"/>
          <w:szCs w:val="21"/>
        </w:rPr>
        <w:t xml:space="preserve">decyzji </w:t>
      </w:r>
      <w:r w:rsidRPr="008E6B90">
        <w:rPr>
          <w:rFonts w:ascii="Century Gothic" w:hAnsi="Century Gothic"/>
          <w:sz w:val="21"/>
          <w:szCs w:val="21"/>
        </w:rPr>
        <w:t>o</w:t>
      </w:r>
      <w:r w:rsidRPr="008E6B90">
        <w:rPr>
          <w:rFonts w:ascii="Century Gothic" w:hAnsi="Century Gothic"/>
          <w:spacing w:val="10"/>
          <w:sz w:val="21"/>
          <w:szCs w:val="21"/>
        </w:rPr>
        <w:t xml:space="preserve"> </w:t>
      </w:r>
      <w:r w:rsidRPr="008E6B90">
        <w:rPr>
          <w:rFonts w:ascii="Century Gothic" w:hAnsi="Century Gothic"/>
          <w:w w:val="105"/>
          <w:sz w:val="21"/>
          <w:szCs w:val="21"/>
        </w:rPr>
        <w:t>środowiskowych</w:t>
      </w:r>
      <w:r w:rsidRPr="008E6B90">
        <w:rPr>
          <w:rFonts w:ascii="Century Gothic" w:hAnsi="Century Gothic"/>
          <w:spacing w:val="9"/>
          <w:w w:val="105"/>
          <w:sz w:val="21"/>
          <w:szCs w:val="21"/>
        </w:rPr>
        <w:t xml:space="preserve"> </w:t>
      </w:r>
      <w:r w:rsidRPr="008E6B90">
        <w:rPr>
          <w:rFonts w:ascii="Century Gothic" w:hAnsi="Century Gothic"/>
          <w:w w:val="105"/>
          <w:sz w:val="21"/>
          <w:szCs w:val="21"/>
        </w:rPr>
        <w:t>uwarunkowaniach</w:t>
      </w:r>
      <w:r w:rsidRPr="008E6B90">
        <w:rPr>
          <w:rFonts w:ascii="Century Gothic" w:hAnsi="Century Gothic"/>
          <w:spacing w:val="2"/>
          <w:w w:val="105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dla</w:t>
      </w:r>
      <w:r w:rsidRPr="008E6B90">
        <w:rPr>
          <w:rFonts w:ascii="Century Gothic" w:hAnsi="Century Gothic"/>
          <w:spacing w:val="20"/>
          <w:sz w:val="21"/>
          <w:szCs w:val="21"/>
        </w:rPr>
        <w:t xml:space="preserve"> </w:t>
      </w:r>
      <w:r w:rsidRPr="008E6B90">
        <w:rPr>
          <w:rFonts w:ascii="Century Gothic" w:hAnsi="Century Gothic"/>
          <w:w w:val="105"/>
          <w:sz w:val="21"/>
          <w:szCs w:val="21"/>
        </w:rPr>
        <w:t>przedsięwzięcia polegającego</w:t>
      </w:r>
      <w:r w:rsidRPr="008E6B90">
        <w:rPr>
          <w:rFonts w:ascii="Century Gothic" w:hAnsi="Century Gothic"/>
          <w:spacing w:val="22"/>
          <w:w w:val="105"/>
          <w:sz w:val="21"/>
          <w:szCs w:val="21"/>
        </w:rPr>
        <w:t xml:space="preserve"> </w:t>
      </w:r>
      <w:r w:rsidRPr="008E6B90">
        <w:rPr>
          <w:rFonts w:ascii="Century Gothic" w:hAnsi="Century Gothic"/>
          <w:sz w:val="21"/>
          <w:szCs w:val="21"/>
        </w:rPr>
        <w:t>na</w:t>
      </w:r>
      <w:r w:rsidRPr="008E6B90">
        <w:rPr>
          <w:rFonts w:ascii="Century Gothic" w:hAnsi="Century Gothic"/>
          <w:spacing w:val="5"/>
          <w:sz w:val="21"/>
          <w:szCs w:val="21"/>
        </w:rPr>
        <w:t xml:space="preserve"> </w:t>
      </w:r>
      <w:r w:rsidR="008E6B90" w:rsidRPr="008E6B90">
        <w:rPr>
          <w:rFonts w:ascii="Century Gothic" w:hAnsi="Century Gothic"/>
          <w:sz w:val="21"/>
          <w:szCs w:val="21"/>
        </w:rPr>
        <w:t>budowie do 24 farm fotowoltaicznych o łącznej mocy do 24 MW wraz z niezbędną infrastrukturą techniczną w miejscowości Obora, Gmina Gniezno, działki nr 101/1 i 101/5</w:t>
      </w:r>
      <w:r w:rsidRPr="008E6B90">
        <w:rPr>
          <w:rFonts w:ascii="Century Gothic" w:hAnsi="Century Gothic"/>
          <w:w w:val="105"/>
          <w:sz w:val="21"/>
          <w:szCs w:val="21"/>
        </w:rPr>
        <w:t>.</w:t>
      </w:r>
    </w:p>
    <w:p w14:paraId="7E9A278C" w14:textId="0926670C" w:rsidR="00412A0E" w:rsidRPr="00412A0E" w:rsidRDefault="00412A0E" w:rsidP="00DC7C4C">
      <w:pPr>
        <w:widowControl w:val="0"/>
        <w:spacing w:after="120" w:line="276" w:lineRule="auto"/>
        <w:ind w:right="74" w:firstLine="708"/>
        <w:jc w:val="both"/>
        <w:rPr>
          <w:rFonts w:ascii="Century Gothic" w:hAnsi="Century Gothic"/>
          <w:sz w:val="21"/>
          <w:szCs w:val="21"/>
        </w:rPr>
      </w:pPr>
      <w:r w:rsidRPr="00412A0E">
        <w:rPr>
          <w:rFonts w:ascii="Century Gothic" w:hAnsi="Century Gothic"/>
          <w:sz w:val="21"/>
          <w:szCs w:val="21"/>
        </w:rPr>
        <w:t xml:space="preserve">Planowane </w:t>
      </w:r>
      <w:r w:rsidRPr="00412A0E">
        <w:rPr>
          <w:rFonts w:ascii="Century Gothic" w:hAnsi="Century Gothic"/>
          <w:w w:val="106"/>
          <w:sz w:val="21"/>
          <w:szCs w:val="21"/>
        </w:rPr>
        <w:t>przedsięwzięcie</w:t>
      </w:r>
      <w:r w:rsidRPr="00412A0E">
        <w:rPr>
          <w:rFonts w:ascii="Century Gothic" w:hAnsi="Century Gothic"/>
          <w:spacing w:val="7"/>
          <w:w w:val="106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należy</w:t>
      </w:r>
      <w:r w:rsidRPr="00412A0E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do</w:t>
      </w:r>
      <w:r w:rsidRPr="00412A0E">
        <w:rPr>
          <w:rFonts w:ascii="Century Gothic" w:hAnsi="Century Gothic"/>
          <w:spacing w:val="24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 xml:space="preserve">przedsięwzięć mogących potencjalnie </w:t>
      </w:r>
      <w:r w:rsidRPr="00412A0E">
        <w:rPr>
          <w:rFonts w:ascii="Century Gothic" w:hAnsi="Century Gothic"/>
          <w:w w:val="103"/>
          <w:sz w:val="21"/>
          <w:szCs w:val="21"/>
        </w:rPr>
        <w:t xml:space="preserve">znacząco </w:t>
      </w:r>
      <w:r w:rsidRPr="00412A0E">
        <w:rPr>
          <w:rFonts w:ascii="Century Gothic" w:hAnsi="Century Gothic"/>
          <w:sz w:val="21"/>
          <w:szCs w:val="21"/>
        </w:rPr>
        <w:t>oddziaływać na</w:t>
      </w:r>
      <w:r w:rsidRPr="00412A0E">
        <w:rPr>
          <w:rFonts w:ascii="Century Gothic" w:hAnsi="Century Gothic"/>
          <w:spacing w:val="50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 xml:space="preserve">środowisko </w:t>
      </w:r>
      <w:r w:rsidRPr="00412A0E">
        <w:rPr>
          <w:rFonts w:ascii="Century Gothic" w:hAnsi="Century Gothic"/>
          <w:w w:val="223"/>
          <w:sz w:val="21"/>
          <w:szCs w:val="21"/>
        </w:rPr>
        <w:t>-</w:t>
      </w:r>
      <w:r w:rsidRPr="00412A0E">
        <w:rPr>
          <w:rFonts w:ascii="Century Gothic" w:hAnsi="Century Gothic"/>
          <w:spacing w:val="-66"/>
          <w:w w:val="223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wymienione jest w</w:t>
      </w:r>
      <w:r w:rsidRPr="00412A0E">
        <w:rPr>
          <w:rFonts w:ascii="Century Gothic" w:hAnsi="Century Gothic"/>
          <w:spacing w:val="43"/>
          <w:sz w:val="21"/>
          <w:szCs w:val="21"/>
        </w:rPr>
        <w:t xml:space="preserve"> </w:t>
      </w:r>
      <w:r w:rsidR="008E6B90" w:rsidRPr="008E6B90">
        <w:rPr>
          <w:rFonts w:ascii="Century Gothic" w:hAnsi="Century Gothic"/>
          <w:bCs/>
          <w:sz w:val="21"/>
          <w:szCs w:val="21"/>
        </w:rPr>
        <w:t>§ 3 ust. 1 pkt 54 b</w:t>
      </w:r>
      <w:r w:rsidRPr="00412A0E">
        <w:rPr>
          <w:rFonts w:ascii="Century Gothic" w:hAnsi="Century Gothic"/>
          <w:bCs/>
          <w:sz w:val="21"/>
          <w:szCs w:val="21"/>
        </w:rPr>
        <w:t xml:space="preserve"> Rozporządzenia Rady Ministrów z dnia 10 września 2019 r. w sprawie przedsięwzięć mogących znacząco oddziaływać na środowisko /Dz. U. z 2019 r. poz. 1839/</w:t>
      </w:r>
      <w:r w:rsidRPr="00412A0E">
        <w:rPr>
          <w:rFonts w:ascii="Century Gothic" w:hAnsi="Century Gothic"/>
          <w:sz w:val="21"/>
          <w:szCs w:val="21"/>
        </w:rPr>
        <w:t xml:space="preserve">. </w:t>
      </w:r>
      <w:r w:rsidRPr="00412A0E">
        <w:rPr>
          <w:rFonts w:ascii="Century Gothic" w:hAnsi="Century Gothic"/>
          <w:w w:val="102"/>
          <w:sz w:val="21"/>
          <w:szCs w:val="21"/>
        </w:rPr>
        <w:t xml:space="preserve">Wobec </w:t>
      </w:r>
      <w:r w:rsidRPr="00412A0E">
        <w:rPr>
          <w:rFonts w:ascii="Century Gothic" w:hAnsi="Century Gothic"/>
          <w:sz w:val="21"/>
          <w:szCs w:val="21"/>
        </w:rPr>
        <w:t>powyższego przedmiotowe  przedsięwzięcie zalicza się</w:t>
      </w:r>
      <w:r w:rsidRPr="00412A0E">
        <w:rPr>
          <w:rFonts w:ascii="Century Gothic" w:hAnsi="Century Gothic"/>
          <w:spacing w:val="33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do</w:t>
      </w:r>
      <w:r w:rsidRPr="00412A0E">
        <w:rPr>
          <w:rFonts w:ascii="Century Gothic" w:hAnsi="Century Gothic"/>
          <w:spacing w:val="42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4"/>
          <w:sz w:val="21"/>
          <w:szCs w:val="21"/>
        </w:rPr>
        <w:t xml:space="preserve">przedsięwzięć mogących </w:t>
      </w:r>
      <w:r w:rsidRPr="00412A0E">
        <w:rPr>
          <w:rFonts w:ascii="Century Gothic" w:hAnsi="Century Gothic"/>
          <w:sz w:val="21"/>
          <w:szCs w:val="21"/>
        </w:rPr>
        <w:t xml:space="preserve">potencjalnie  znacząco  oddziaływać  na  środowisko,  dla  których  </w:t>
      </w:r>
      <w:r w:rsidRPr="00412A0E">
        <w:rPr>
          <w:rFonts w:ascii="Century Gothic" w:hAnsi="Century Gothic"/>
          <w:w w:val="103"/>
          <w:sz w:val="21"/>
          <w:szCs w:val="21"/>
        </w:rPr>
        <w:t xml:space="preserve">obowiązek </w:t>
      </w:r>
      <w:r w:rsidRPr="00412A0E">
        <w:rPr>
          <w:rFonts w:ascii="Century Gothic" w:hAnsi="Century Gothic"/>
          <w:w w:val="108"/>
          <w:sz w:val="21"/>
          <w:szCs w:val="21"/>
        </w:rPr>
        <w:t xml:space="preserve">przeprowadzenia </w:t>
      </w:r>
      <w:r w:rsidRPr="00412A0E">
        <w:rPr>
          <w:rFonts w:ascii="Century Gothic" w:hAnsi="Century Gothic"/>
          <w:sz w:val="21"/>
          <w:szCs w:val="21"/>
        </w:rPr>
        <w:t>oceny oddziaływania  na</w:t>
      </w:r>
      <w:r w:rsidRPr="00412A0E">
        <w:rPr>
          <w:rFonts w:ascii="Century Gothic" w:hAnsi="Century Gothic"/>
          <w:spacing w:val="12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środowisko może</w:t>
      </w:r>
      <w:r w:rsidRPr="00412A0E">
        <w:rPr>
          <w:rFonts w:ascii="Century Gothic" w:hAnsi="Century Gothic"/>
          <w:spacing w:val="55"/>
          <w:sz w:val="21"/>
          <w:szCs w:val="21"/>
        </w:rPr>
        <w:t xml:space="preserve"> </w:t>
      </w:r>
      <w:r w:rsidRPr="00412A0E">
        <w:rPr>
          <w:rFonts w:ascii="Century Gothic" w:hAnsi="Century Gothic"/>
          <w:sz w:val="21"/>
          <w:szCs w:val="21"/>
        </w:rPr>
        <w:t>być</w:t>
      </w:r>
      <w:r w:rsidRPr="00412A0E">
        <w:rPr>
          <w:rFonts w:ascii="Century Gothic" w:hAnsi="Century Gothic"/>
          <w:spacing w:val="9"/>
          <w:sz w:val="21"/>
          <w:szCs w:val="21"/>
        </w:rPr>
        <w:t xml:space="preserve"> </w:t>
      </w:r>
      <w:r w:rsidRPr="00412A0E">
        <w:rPr>
          <w:rFonts w:ascii="Century Gothic" w:hAnsi="Century Gothic"/>
          <w:w w:val="106"/>
          <w:sz w:val="21"/>
          <w:szCs w:val="21"/>
        </w:rPr>
        <w:t>stwierdzony.</w:t>
      </w:r>
      <w:r w:rsidRPr="00412A0E">
        <w:rPr>
          <w:rFonts w:ascii="Century Gothic" w:hAnsi="Century Gothic"/>
          <w:spacing w:val="31"/>
          <w:w w:val="106"/>
          <w:sz w:val="21"/>
          <w:szCs w:val="21"/>
        </w:rPr>
        <w:t xml:space="preserve"> </w:t>
      </w:r>
    </w:p>
    <w:p w14:paraId="7A3AE274" w14:textId="77777777" w:rsidR="00904F41" w:rsidRDefault="00904F41" w:rsidP="00DC7C4C">
      <w:pPr>
        <w:pStyle w:val="Tekstpodstawowy3"/>
        <w:spacing w:line="276" w:lineRule="auto"/>
        <w:ind w:firstLine="708"/>
        <w:jc w:val="both"/>
        <w:rPr>
          <w:rFonts w:ascii="Century Gothic" w:hAnsi="Century Gothic"/>
          <w:sz w:val="21"/>
          <w:szCs w:val="21"/>
        </w:rPr>
      </w:pPr>
      <w:r w:rsidRPr="00904F41">
        <w:rPr>
          <w:rFonts w:ascii="Century Gothic" w:hAnsi="Century Gothic" w:cs="Calibri"/>
          <w:sz w:val="21"/>
          <w:szCs w:val="21"/>
        </w:rPr>
        <w:t xml:space="preserve">Dnia 24 kwietnia 2023 roku Wójt Gminy Gniezno w formie obwieszczenia, zawiadomił strony postępowania administracyjnego, o wszczętym dnia 17 kwietnia 2023 roku na wniosek Inwestora </w:t>
      </w:r>
      <w:r w:rsidRPr="00904F41">
        <w:rPr>
          <w:rFonts w:ascii="Century Gothic" w:hAnsi="Century Gothic"/>
          <w:sz w:val="21"/>
          <w:szCs w:val="21"/>
        </w:rPr>
        <w:t>PVE 128 Sp. z o.o., ul. J.J. Śniadeckich 21, 85-011 Bydgoszcz (adres do korespondencji Lisi Ogon, ul. Bydgoska 20, 86-065 Łochowo)</w:t>
      </w:r>
      <w:r w:rsidRPr="00904F41">
        <w:rPr>
          <w:rFonts w:ascii="Century Gothic" w:hAnsi="Century Gothic" w:cs="Calibri"/>
          <w:sz w:val="21"/>
          <w:szCs w:val="21"/>
        </w:rPr>
        <w:t xml:space="preserve">, postępowaniu w sprawie wydania decyzji o środowiskowych uwarunkowaniach dla przedsięwzięcia </w:t>
      </w:r>
      <w:r w:rsidRPr="00904F41">
        <w:rPr>
          <w:rFonts w:ascii="Century Gothic" w:hAnsi="Century Gothic"/>
          <w:sz w:val="21"/>
          <w:szCs w:val="21"/>
        </w:rPr>
        <w:t>polegającego na</w:t>
      </w:r>
      <w:r w:rsidRPr="00904F41">
        <w:rPr>
          <w:rFonts w:ascii="Century Gothic" w:hAnsi="Century Gothic"/>
          <w:spacing w:val="5"/>
          <w:sz w:val="21"/>
          <w:szCs w:val="21"/>
        </w:rPr>
        <w:t xml:space="preserve"> </w:t>
      </w:r>
      <w:r w:rsidRPr="00904F41">
        <w:rPr>
          <w:rFonts w:ascii="Century Gothic" w:hAnsi="Century Gothic"/>
          <w:sz w:val="21"/>
          <w:szCs w:val="21"/>
        </w:rPr>
        <w:t>budowie do 24 farm fotowoltaicznych o łącznej mocy do 24 MW wraz z niezbędną infrastrukturą techniczną w miejscowości Obora, Gmina Gniezno, działki nr 101/1 i 101/5</w:t>
      </w:r>
      <w:r w:rsidRPr="00904F41">
        <w:rPr>
          <w:rFonts w:ascii="Century Gothic" w:hAnsi="Century Gothic"/>
          <w:w w:val="105"/>
          <w:sz w:val="21"/>
          <w:szCs w:val="21"/>
        </w:rPr>
        <w:t>.</w:t>
      </w:r>
    </w:p>
    <w:p w14:paraId="6A51177C" w14:textId="77777777" w:rsidR="00904F41" w:rsidRDefault="00904F41" w:rsidP="00904F41">
      <w:pPr>
        <w:pStyle w:val="Tekstpodstawowy3"/>
        <w:spacing w:line="276" w:lineRule="auto"/>
        <w:ind w:firstLine="708"/>
        <w:jc w:val="both"/>
        <w:rPr>
          <w:rFonts w:ascii="Century Gothic" w:hAnsi="Century Gothic" w:cs="Calibri"/>
          <w:sz w:val="21"/>
          <w:szCs w:val="21"/>
        </w:rPr>
      </w:pPr>
      <w:r w:rsidRPr="00B97E5C">
        <w:rPr>
          <w:rFonts w:ascii="Century Gothic" w:hAnsi="Century Gothic" w:cs="Calibri"/>
          <w:sz w:val="21"/>
          <w:szCs w:val="21"/>
        </w:rPr>
        <w:t xml:space="preserve"> Zgodnie z art. 64 ust. 1 pkt 1, 2 i 4, ust. 2, 3 i 4 ustawy z dnia 3 października </w:t>
      </w:r>
      <w:r w:rsidRPr="00B97E5C">
        <w:rPr>
          <w:rFonts w:ascii="Century Gothic" w:hAnsi="Century Gothic" w:cs="Calibri"/>
          <w:bCs/>
          <w:sz w:val="21"/>
          <w:szCs w:val="21"/>
        </w:rPr>
        <w:t xml:space="preserve">2008 roku </w:t>
      </w:r>
      <w:r w:rsidRPr="00B97E5C">
        <w:rPr>
          <w:rFonts w:ascii="Century Gothic" w:hAnsi="Century Gothic" w:cs="Calibri"/>
          <w:bCs/>
          <w:sz w:val="21"/>
          <w:szCs w:val="21"/>
        </w:rPr>
        <w:br/>
        <w:t xml:space="preserve">o udostępnianiu informacji o środowisku i jego ochronie, udziale społeczeństwa </w:t>
      </w:r>
      <w:r w:rsidRPr="00B97E5C">
        <w:rPr>
          <w:rFonts w:ascii="Century Gothic" w:hAnsi="Century Gothic" w:cs="Calibri"/>
          <w:bCs/>
          <w:sz w:val="21"/>
          <w:szCs w:val="21"/>
        </w:rPr>
        <w:br/>
        <w:t>w ochronie środowiska oraz o ocenach oddziaływania na środowisko</w:t>
      </w:r>
      <w:r w:rsidRPr="00B97E5C">
        <w:rPr>
          <w:rFonts w:ascii="Century Gothic" w:hAnsi="Century Gothic" w:cs="Calibri"/>
          <w:sz w:val="21"/>
          <w:szCs w:val="21"/>
        </w:rPr>
        <w:t xml:space="preserve"> Organ prowadzący postępowanie wystąpił o opinię w sprawie potrzeby przeprowadzenia OOŚ i ewentualne określenie zakresu raportu do Regionalnego Dyrektora Ochrony Środowiska w Poznaniu, Państwowego Powiatowego Inspektora Sanitarnego w Gnieźnie oraz Dyrektora Zarządu Zlewni Wód Polskich w Poznaniu. </w:t>
      </w:r>
    </w:p>
    <w:p w14:paraId="0F4E3026" w14:textId="77777777" w:rsidR="00904F41" w:rsidRDefault="00904F41" w:rsidP="00904F41">
      <w:pPr>
        <w:spacing w:line="276" w:lineRule="auto"/>
        <w:ind w:firstLine="708"/>
        <w:jc w:val="both"/>
        <w:rPr>
          <w:rFonts w:ascii="Century Gothic" w:hAnsi="Century Gothic"/>
          <w:sz w:val="21"/>
          <w:szCs w:val="21"/>
        </w:rPr>
      </w:pPr>
      <w:r w:rsidRPr="00B97E5C">
        <w:rPr>
          <w:rFonts w:ascii="Century Gothic" w:hAnsi="Century Gothic" w:cs="Calibri"/>
          <w:sz w:val="21"/>
          <w:szCs w:val="21"/>
          <w:lang w:eastAsia="pl-PL"/>
        </w:rPr>
        <w:t>Państwow</w:t>
      </w:r>
      <w:r>
        <w:rPr>
          <w:rFonts w:ascii="Century Gothic" w:hAnsi="Century Gothic" w:cs="Calibri"/>
          <w:sz w:val="21"/>
          <w:szCs w:val="21"/>
          <w:lang w:eastAsia="pl-PL"/>
        </w:rPr>
        <w:t>y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 xml:space="preserve"> Powiatow</w:t>
      </w:r>
      <w:r>
        <w:rPr>
          <w:rFonts w:ascii="Century Gothic" w:hAnsi="Century Gothic" w:cs="Calibri"/>
          <w:sz w:val="21"/>
          <w:szCs w:val="21"/>
          <w:lang w:eastAsia="pl-PL"/>
        </w:rPr>
        <w:t>y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 xml:space="preserve"> Inspektor Sanitarn</w:t>
      </w:r>
      <w:r>
        <w:rPr>
          <w:rFonts w:ascii="Century Gothic" w:hAnsi="Century Gothic" w:cs="Calibri"/>
          <w:sz w:val="21"/>
          <w:szCs w:val="21"/>
          <w:lang w:eastAsia="pl-PL"/>
        </w:rPr>
        <w:t>y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 xml:space="preserve"> w Gnieźnie </w:t>
      </w:r>
      <w:r>
        <w:rPr>
          <w:rFonts w:ascii="Century Gothic" w:hAnsi="Century Gothic" w:cs="Calibri"/>
          <w:sz w:val="21"/>
          <w:szCs w:val="21"/>
          <w:lang w:eastAsia="pl-PL"/>
        </w:rPr>
        <w:t>wydał o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>pini</w:t>
      </w:r>
      <w:r>
        <w:rPr>
          <w:rFonts w:ascii="Century Gothic" w:hAnsi="Century Gothic" w:cs="Calibri"/>
          <w:sz w:val="21"/>
          <w:szCs w:val="21"/>
          <w:lang w:eastAsia="pl-PL"/>
        </w:rPr>
        <w:t>ę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 xml:space="preserve"> sanitarn</w:t>
      </w:r>
      <w:r>
        <w:rPr>
          <w:rFonts w:ascii="Century Gothic" w:hAnsi="Century Gothic" w:cs="Calibri"/>
          <w:sz w:val="21"/>
          <w:szCs w:val="21"/>
          <w:lang w:eastAsia="pl-PL"/>
        </w:rPr>
        <w:t>ą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 xml:space="preserve"> znak ON-NS.9022.5.</w:t>
      </w:r>
      <w:r>
        <w:rPr>
          <w:rFonts w:ascii="Century Gothic" w:hAnsi="Century Gothic" w:cs="Calibri"/>
          <w:sz w:val="21"/>
          <w:szCs w:val="21"/>
          <w:lang w:eastAsia="pl-PL"/>
        </w:rPr>
        <w:t>19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 xml:space="preserve">.2023 z dnia </w:t>
      </w:r>
      <w:r>
        <w:rPr>
          <w:rFonts w:ascii="Century Gothic" w:hAnsi="Century Gothic" w:cs="Calibri"/>
          <w:sz w:val="21"/>
          <w:szCs w:val="21"/>
          <w:lang w:eastAsia="pl-PL"/>
        </w:rPr>
        <w:t>5 maja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 xml:space="preserve"> 2023 r. (data wpływu </w:t>
      </w:r>
      <w:r>
        <w:rPr>
          <w:rFonts w:ascii="Century Gothic" w:hAnsi="Century Gothic" w:cs="Calibri"/>
          <w:sz w:val="21"/>
          <w:szCs w:val="21"/>
          <w:lang w:eastAsia="pl-PL"/>
        </w:rPr>
        <w:t>05.05</w:t>
      </w:r>
      <w:r w:rsidRPr="00B97E5C">
        <w:rPr>
          <w:rFonts w:ascii="Century Gothic" w:hAnsi="Century Gothic" w:cs="Calibri"/>
          <w:sz w:val="21"/>
          <w:szCs w:val="21"/>
          <w:lang w:eastAsia="pl-PL"/>
        </w:rPr>
        <w:t>.2023 r.)</w:t>
      </w:r>
      <w:r>
        <w:rPr>
          <w:rFonts w:ascii="Century Gothic" w:hAnsi="Century Gothic" w:cs="Calibri"/>
          <w:sz w:val="21"/>
          <w:szCs w:val="21"/>
          <w:lang w:eastAsia="pl-PL"/>
        </w:rPr>
        <w:t>, w której nie stwierdził</w:t>
      </w:r>
      <w:r w:rsidRPr="00B97E5C">
        <w:rPr>
          <w:rFonts w:ascii="Century Gothic" w:hAnsi="Century Gothic" w:cs="Calibri"/>
          <w:sz w:val="21"/>
          <w:szCs w:val="21"/>
        </w:rPr>
        <w:t xml:space="preserve"> potrzeby przeprowadzania oceny oddziaływania przedmiotowego przedsięwzięcia na środowisko </w:t>
      </w:r>
      <w:r>
        <w:rPr>
          <w:rFonts w:ascii="Century Gothic" w:hAnsi="Century Gothic" w:cs="Calibri"/>
          <w:sz w:val="21"/>
          <w:szCs w:val="21"/>
        </w:rPr>
        <w:t>i odstąpił od określenia zakresu raportu o oddziaływaniu przedsięwzięcia na środowisko.</w:t>
      </w:r>
    </w:p>
    <w:p w14:paraId="3EA5FB51" w14:textId="32F221FB" w:rsidR="00904F41" w:rsidRPr="0080604B" w:rsidRDefault="00904F41" w:rsidP="00904F41">
      <w:pPr>
        <w:spacing w:line="276" w:lineRule="auto"/>
        <w:ind w:firstLine="708"/>
        <w:jc w:val="both"/>
        <w:rPr>
          <w:rFonts w:ascii="Century Gothic" w:hAnsi="Century Gothic"/>
          <w:sz w:val="21"/>
          <w:szCs w:val="21"/>
        </w:rPr>
      </w:pPr>
      <w:r w:rsidRPr="0080604B">
        <w:rPr>
          <w:rFonts w:ascii="Century Gothic" w:hAnsi="Century Gothic" w:cs="Calibri"/>
          <w:sz w:val="21"/>
          <w:szCs w:val="21"/>
          <w:lang w:eastAsia="pl-PL"/>
        </w:rPr>
        <w:t xml:space="preserve">Dyrektor Zarządu Zlewni Wód Polskich w Poznaniu </w:t>
      </w:r>
      <w:r>
        <w:rPr>
          <w:rFonts w:ascii="Century Gothic" w:hAnsi="Century Gothic" w:cs="Calibri"/>
          <w:sz w:val="21"/>
          <w:szCs w:val="21"/>
          <w:lang w:eastAsia="pl-PL"/>
        </w:rPr>
        <w:t>wydał</w:t>
      </w:r>
      <w:r w:rsidRPr="0080604B">
        <w:rPr>
          <w:rFonts w:ascii="Century Gothic" w:hAnsi="Century Gothic" w:cs="Calibri"/>
          <w:sz w:val="21"/>
          <w:szCs w:val="21"/>
          <w:lang w:eastAsia="pl-PL"/>
        </w:rPr>
        <w:t xml:space="preserve"> opinię znak PO.ZZŚ.4.</w:t>
      </w:r>
      <w:r>
        <w:rPr>
          <w:rFonts w:ascii="Century Gothic" w:hAnsi="Century Gothic" w:cs="Calibri"/>
          <w:sz w:val="21"/>
          <w:szCs w:val="21"/>
          <w:lang w:eastAsia="pl-PL"/>
        </w:rPr>
        <w:t>4901</w:t>
      </w:r>
      <w:r w:rsidRPr="0080604B">
        <w:rPr>
          <w:rFonts w:ascii="Century Gothic" w:hAnsi="Century Gothic" w:cs="Calibri"/>
          <w:sz w:val="21"/>
          <w:szCs w:val="21"/>
          <w:lang w:eastAsia="pl-PL"/>
        </w:rPr>
        <w:t>.</w:t>
      </w:r>
      <w:r>
        <w:rPr>
          <w:rFonts w:ascii="Century Gothic" w:hAnsi="Century Gothic" w:cs="Calibri"/>
          <w:sz w:val="21"/>
          <w:szCs w:val="21"/>
          <w:lang w:eastAsia="pl-PL"/>
        </w:rPr>
        <w:t>233</w:t>
      </w:r>
      <w:r w:rsidRPr="0080604B">
        <w:rPr>
          <w:rFonts w:ascii="Century Gothic" w:hAnsi="Century Gothic" w:cs="Calibri"/>
          <w:sz w:val="21"/>
          <w:szCs w:val="21"/>
          <w:lang w:eastAsia="pl-PL"/>
        </w:rPr>
        <w:t>.2023.</w:t>
      </w:r>
      <w:r>
        <w:rPr>
          <w:rFonts w:ascii="Century Gothic" w:hAnsi="Century Gothic" w:cs="Calibri"/>
          <w:sz w:val="21"/>
          <w:szCs w:val="21"/>
          <w:lang w:eastAsia="pl-PL"/>
        </w:rPr>
        <w:t>MS</w:t>
      </w:r>
      <w:r w:rsidRPr="0080604B">
        <w:rPr>
          <w:rFonts w:ascii="Century Gothic" w:hAnsi="Century Gothic" w:cs="Calibri"/>
          <w:sz w:val="21"/>
          <w:szCs w:val="21"/>
          <w:lang w:eastAsia="pl-PL"/>
        </w:rPr>
        <w:t>.1</w:t>
      </w:r>
      <w:r>
        <w:rPr>
          <w:rFonts w:ascii="Century Gothic" w:hAnsi="Century Gothic" w:cs="Calibri"/>
          <w:sz w:val="21"/>
          <w:szCs w:val="21"/>
          <w:lang w:eastAsia="pl-PL"/>
        </w:rPr>
        <w:t xml:space="preserve"> </w:t>
      </w:r>
      <w:r w:rsidRPr="0080604B">
        <w:rPr>
          <w:rFonts w:ascii="Century Gothic" w:hAnsi="Century Gothic" w:cs="Calibri"/>
          <w:sz w:val="21"/>
          <w:szCs w:val="21"/>
          <w:lang w:eastAsia="pl-PL"/>
        </w:rPr>
        <w:t xml:space="preserve">z dnia </w:t>
      </w:r>
      <w:r w:rsidR="0049494F">
        <w:rPr>
          <w:rFonts w:ascii="Century Gothic" w:hAnsi="Century Gothic" w:cs="Calibri"/>
          <w:sz w:val="21"/>
          <w:szCs w:val="21"/>
          <w:lang w:eastAsia="pl-PL"/>
        </w:rPr>
        <w:t>8 maja</w:t>
      </w:r>
      <w:r w:rsidRPr="0080604B">
        <w:rPr>
          <w:rFonts w:ascii="Century Gothic" w:hAnsi="Century Gothic" w:cs="Calibri"/>
          <w:sz w:val="21"/>
          <w:szCs w:val="21"/>
          <w:lang w:eastAsia="pl-PL"/>
        </w:rPr>
        <w:t xml:space="preserve"> 2023 r.  (data wpływu </w:t>
      </w:r>
      <w:r w:rsidR="0049494F">
        <w:rPr>
          <w:rFonts w:ascii="Century Gothic" w:hAnsi="Century Gothic" w:cs="Calibri"/>
          <w:sz w:val="21"/>
          <w:szCs w:val="21"/>
          <w:lang w:eastAsia="pl-PL"/>
        </w:rPr>
        <w:t>08.05</w:t>
      </w:r>
      <w:r w:rsidRPr="0080604B">
        <w:rPr>
          <w:rFonts w:ascii="Century Gothic" w:hAnsi="Century Gothic" w:cs="Calibri"/>
          <w:sz w:val="21"/>
          <w:szCs w:val="21"/>
          <w:lang w:eastAsia="pl-PL"/>
        </w:rPr>
        <w:t>.2023 r.), w której nie</w:t>
      </w:r>
      <w:r w:rsidRPr="0080604B">
        <w:rPr>
          <w:rFonts w:ascii="Century Gothic" w:hAnsi="Century Gothic"/>
          <w:sz w:val="21"/>
          <w:szCs w:val="21"/>
        </w:rPr>
        <w:t xml:space="preserve"> stwierdził potrzeby przeprowadzenia oceny oddziaływania planowanego przedsięwzięcia na środowisko</w:t>
      </w:r>
      <w:r>
        <w:rPr>
          <w:rFonts w:ascii="Century Gothic" w:hAnsi="Century Gothic"/>
          <w:sz w:val="21"/>
          <w:szCs w:val="21"/>
        </w:rPr>
        <w:t>.</w:t>
      </w:r>
    </w:p>
    <w:p w14:paraId="6D67D350" w14:textId="77777777" w:rsidR="0049494F" w:rsidRDefault="00904F41" w:rsidP="00904F41">
      <w:p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  <w:r w:rsidRPr="00B97E5C">
        <w:rPr>
          <w:rFonts w:ascii="Century Gothic" w:hAnsi="Century Gothic"/>
          <w:sz w:val="21"/>
          <w:szCs w:val="21"/>
        </w:rPr>
        <w:lastRenderedPageBreak/>
        <w:t>Pismem znak WOO-IV.4220.</w:t>
      </w:r>
      <w:r w:rsidR="0049494F">
        <w:rPr>
          <w:rFonts w:ascii="Century Gothic" w:hAnsi="Century Gothic"/>
          <w:sz w:val="21"/>
          <w:szCs w:val="21"/>
        </w:rPr>
        <w:t>545</w:t>
      </w:r>
      <w:r w:rsidRPr="00B97E5C">
        <w:rPr>
          <w:rFonts w:ascii="Century Gothic" w:hAnsi="Century Gothic"/>
          <w:sz w:val="21"/>
          <w:szCs w:val="21"/>
        </w:rPr>
        <w:t>.2023.</w:t>
      </w:r>
      <w:r w:rsidR="0049494F">
        <w:rPr>
          <w:rFonts w:ascii="Century Gothic" w:hAnsi="Century Gothic"/>
          <w:sz w:val="21"/>
          <w:szCs w:val="21"/>
        </w:rPr>
        <w:t>KL</w:t>
      </w:r>
      <w:r w:rsidRPr="00B97E5C">
        <w:rPr>
          <w:rFonts w:ascii="Century Gothic" w:hAnsi="Century Gothic"/>
          <w:sz w:val="21"/>
          <w:szCs w:val="21"/>
        </w:rPr>
        <w:t>.</w:t>
      </w:r>
      <w:r w:rsidR="0049494F">
        <w:rPr>
          <w:rFonts w:ascii="Century Gothic" w:hAnsi="Century Gothic"/>
          <w:sz w:val="21"/>
          <w:szCs w:val="21"/>
        </w:rPr>
        <w:t>1</w:t>
      </w:r>
      <w:r w:rsidRPr="00B97E5C">
        <w:rPr>
          <w:rFonts w:ascii="Century Gothic" w:hAnsi="Century Gothic"/>
          <w:sz w:val="21"/>
          <w:szCs w:val="21"/>
        </w:rPr>
        <w:t xml:space="preserve"> z dnia </w:t>
      </w:r>
      <w:r w:rsidR="0049494F">
        <w:rPr>
          <w:rFonts w:ascii="Century Gothic" w:hAnsi="Century Gothic"/>
          <w:sz w:val="21"/>
          <w:szCs w:val="21"/>
        </w:rPr>
        <w:t>9 maja</w:t>
      </w:r>
      <w:r w:rsidRPr="00B97E5C">
        <w:rPr>
          <w:rFonts w:ascii="Century Gothic" w:hAnsi="Century Gothic"/>
          <w:sz w:val="21"/>
          <w:szCs w:val="21"/>
        </w:rPr>
        <w:t xml:space="preserve"> 2023 r. Regionalny Dyrektor Ochrony Środowiska w Poznaniu wystąpił do Wójta Gminy Gniezno z prośbą o</w:t>
      </w:r>
      <w:r w:rsidR="0049494F">
        <w:rPr>
          <w:rFonts w:ascii="Century Gothic" w:hAnsi="Century Gothic"/>
          <w:sz w:val="21"/>
          <w:szCs w:val="21"/>
        </w:rPr>
        <w:t>:</w:t>
      </w:r>
    </w:p>
    <w:p w14:paraId="608051FB" w14:textId="3B8DF1B3" w:rsidR="0049494F" w:rsidRPr="0049494F" w:rsidRDefault="00904F41" w:rsidP="0049494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  <w:r w:rsidRPr="0049494F">
        <w:rPr>
          <w:rFonts w:ascii="Century Gothic" w:hAnsi="Century Gothic"/>
          <w:sz w:val="21"/>
          <w:szCs w:val="21"/>
        </w:rPr>
        <w:t>potwierdzenie informacji na temat sposobu zagospodarowania terenu w otoczeniu planowanego przedsięwzięcia</w:t>
      </w:r>
      <w:r w:rsidR="0049494F" w:rsidRPr="0049494F">
        <w:rPr>
          <w:rFonts w:ascii="Century Gothic" w:hAnsi="Century Gothic"/>
          <w:sz w:val="21"/>
          <w:szCs w:val="21"/>
        </w:rPr>
        <w:t xml:space="preserve">, </w:t>
      </w:r>
    </w:p>
    <w:p w14:paraId="68D412A5" w14:textId="0EDD7715" w:rsidR="0049494F" w:rsidRPr="0049494F" w:rsidRDefault="0049494F" w:rsidP="0049494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  <w:r w:rsidRPr="0049494F">
        <w:rPr>
          <w:rFonts w:ascii="Century Gothic" w:hAnsi="Century Gothic"/>
          <w:sz w:val="21"/>
          <w:szCs w:val="21"/>
        </w:rPr>
        <w:t xml:space="preserve">udzielenie informacji o przedsięwzięciach realizowanych i zrealizowanych dla których zostały wydane decyzje Wójta Gminy Gniezno o środowiskowych uwarunkowaniach polegających na budowie farm fotowoltaicznych i elektrowni wiatrowych zlokalizowanych w promieniu 1 km od granic planowanego przedsięwzięcia </w:t>
      </w:r>
    </w:p>
    <w:p w14:paraId="3B31063A" w14:textId="73E72BC9" w:rsidR="00904F41" w:rsidRDefault="00904F41" w:rsidP="0049494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  <w:r w:rsidRPr="0049494F">
        <w:rPr>
          <w:rFonts w:ascii="Century Gothic" w:hAnsi="Century Gothic"/>
          <w:sz w:val="21"/>
          <w:szCs w:val="21"/>
        </w:rPr>
        <w:t xml:space="preserve">o </w:t>
      </w:r>
      <w:r w:rsidRPr="0049494F">
        <w:rPr>
          <w:rFonts w:ascii="Century Gothic" w:hAnsi="Century Gothic" w:cs="Arial"/>
          <w:bCs/>
          <w:sz w:val="21"/>
          <w:szCs w:val="21"/>
        </w:rPr>
        <w:t xml:space="preserve">wezwanie pełnomocnika wnioskodawcy do uzupełnienia </w:t>
      </w:r>
      <w:r w:rsidRPr="0049494F">
        <w:rPr>
          <w:rFonts w:ascii="Century Gothic" w:hAnsi="Century Gothic"/>
          <w:sz w:val="21"/>
          <w:szCs w:val="21"/>
        </w:rPr>
        <w:t>karty informacyjnej przedsięwzięcia</w:t>
      </w:r>
      <w:r w:rsidR="0049494F">
        <w:rPr>
          <w:rFonts w:ascii="Century Gothic" w:hAnsi="Century Gothic"/>
          <w:sz w:val="21"/>
          <w:szCs w:val="21"/>
        </w:rPr>
        <w:t>, w następującym zakresie:</w:t>
      </w:r>
    </w:p>
    <w:p w14:paraId="62C8AFFE" w14:textId="2C8E6B09" w:rsidR="00904F41" w:rsidRPr="00B97E5C" w:rsidRDefault="00904F41" w:rsidP="00904F41">
      <w:p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  <w:r w:rsidRPr="00B97E5C">
        <w:rPr>
          <w:rFonts w:ascii="Century Gothic" w:hAnsi="Century Gothic"/>
          <w:sz w:val="21"/>
          <w:szCs w:val="21"/>
        </w:rPr>
        <w:t>W związku z powyższym, pismem znak OŚR.6220.</w:t>
      </w:r>
      <w:r w:rsidR="0049494F">
        <w:rPr>
          <w:rFonts w:ascii="Century Gothic" w:hAnsi="Century Gothic"/>
          <w:sz w:val="21"/>
          <w:szCs w:val="21"/>
        </w:rPr>
        <w:t>6</w:t>
      </w:r>
      <w:r w:rsidRPr="00B97E5C">
        <w:rPr>
          <w:rFonts w:ascii="Century Gothic" w:hAnsi="Century Gothic"/>
          <w:sz w:val="21"/>
          <w:szCs w:val="21"/>
        </w:rPr>
        <w:t xml:space="preserve">.2023  z dnia </w:t>
      </w:r>
      <w:r w:rsidR="0049494F">
        <w:rPr>
          <w:rFonts w:ascii="Century Gothic" w:hAnsi="Century Gothic"/>
          <w:sz w:val="21"/>
          <w:szCs w:val="21"/>
        </w:rPr>
        <w:t>10 maja</w:t>
      </w:r>
      <w:r w:rsidRPr="00B97E5C">
        <w:rPr>
          <w:rFonts w:ascii="Century Gothic" w:hAnsi="Century Gothic"/>
          <w:sz w:val="21"/>
          <w:szCs w:val="21"/>
        </w:rPr>
        <w:t xml:space="preserve"> 2023 r. Wójt Gminy Gniezno wezwał wnioskodawc</w:t>
      </w:r>
      <w:r w:rsidR="0049494F">
        <w:rPr>
          <w:rFonts w:ascii="Century Gothic" w:hAnsi="Century Gothic"/>
          <w:sz w:val="21"/>
          <w:szCs w:val="21"/>
        </w:rPr>
        <w:t>ę</w:t>
      </w:r>
      <w:r w:rsidRPr="00B97E5C">
        <w:rPr>
          <w:rFonts w:ascii="Century Gothic" w:hAnsi="Century Gothic"/>
          <w:sz w:val="21"/>
          <w:szCs w:val="21"/>
        </w:rPr>
        <w:t xml:space="preserve"> do </w:t>
      </w:r>
      <w:r w:rsidRPr="00B97E5C">
        <w:rPr>
          <w:rFonts w:ascii="Century Gothic" w:hAnsi="Century Gothic" w:cs="Arial"/>
          <w:bCs/>
          <w:sz w:val="21"/>
          <w:szCs w:val="21"/>
        </w:rPr>
        <w:t xml:space="preserve">uzupełnienia </w:t>
      </w:r>
      <w:r w:rsidRPr="00B97E5C">
        <w:rPr>
          <w:rFonts w:ascii="Century Gothic" w:hAnsi="Century Gothic"/>
          <w:sz w:val="21"/>
          <w:szCs w:val="21"/>
        </w:rPr>
        <w:t>karty informacyjnej przedsięwzięcia zgodnie z zakresem określonym w ww. piśmie.</w:t>
      </w:r>
    </w:p>
    <w:p w14:paraId="2B20CD24" w14:textId="4DED2937" w:rsidR="00412A0E" w:rsidRPr="00DC7C4C" w:rsidRDefault="00DC7C4C" w:rsidP="00DC7C4C">
      <w:pPr>
        <w:spacing w:after="0" w:line="276" w:lineRule="auto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Wnioskiem z d</w:t>
      </w:r>
      <w:r w:rsidR="00904F41" w:rsidRPr="00B97E5C">
        <w:rPr>
          <w:rFonts w:ascii="Century Gothic" w:hAnsi="Century Gothic"/>
          <w:sz w:val="21"/>
          <w:szCs w:val="21"/>
        </w:rPr>
        <w:t xml:space="preserve">nia </w:t>
      </w:r>
      <w:r w:rsidR="0049494F">
        <w:rPr>
          <w:rFonts w:ascii="Century Gothic" w:hAnsi="Century Gothic"/>
          <w:sz w:val="21"/>
          <w:szCs w:val="21"/>
        </w:rPr>
        <w:t>29 maja</w:t>
      </w:r>
      <w:r w:rsidR="00904F41" w:rsidRPr="00B97E5C">
        <w:rPr>
          <w:rFonts w:ascii="Century Gothic" w:hAnsi="Century Gothic"/>
          <w:sz w:val="21"/>
          <w:szCs w:val="21"/>
        </w:rPr>
        <w:t xml:space="preserve"> 2023 r.</w:t>
      </w:r>
      <w:r>
        <w:rPr>
          <w:rFonts w:ascii="Century Gothic" w:hAnsi="Century Gothic"/>
          <w:sz w:val="21"/>
          <w:szCs w:val="21"/>
        </w:rPr>
        <w:t xml:space="preserve"> ( data wpływu 31.05.2023 r.) podmiot</w:t>
      </w:r>
      <w:r w:rsidR="00904F41" w:rsidRPr="00B97E5C">
        <w:rPr>
          <w:rFonts w:ascii="Century Gothic" w:hAnsi="Century Gothic"/>
          <w:sz w:val="21"/>
          <w:szCs w:val="21"/>
        </w:rPr>
        <w:t xml:space="preserve"> </w:t>
      </w:r>
      <w:r w:rsidRPr="00DC7C4C">
        <w:rPr>
          <w:rFonts w:ascii="Century Gothic" w:hAnsi="Century Gothic"/>
          <w:sz w:val="21"/>
          <w:szCs w:val="21"/>
        </w:rPr>
        <w:t>planując</w:t>
      </w:r>
      <w:r>
        <w:rPr>
          <w:rFonts w:ascii="Century Gothic" w:hAnsi="Century Gothic"/>
          <w:sz w:val="21"/>
          <w:szCs w:val="21"/>
        </w:rPr>
        <w:t>y</w:t>
      </w:r>
      <w:r w:rsidRPr="00DC7C4C">
        <w:rPr>
          <w:rFonts w:ascii="Century Gothic" w:hAnsi="Century Gothic"/>
          <w:sz w:val="21"/>
          <w:szCs w:val="21"/>
        </w:rPr>
        <w:t xml:space="preserve"> podjęcie realizacj</w:t>
      </w:r>
      <w:r>
        <w:rPr>
          <w:rFonts w:ascii="Century Gothic" w:hAnsi="Century Gothic"/>
          <w:sz w:val="21"/>
          <w:szCs w:val="21"/>
        </w:rPr>
        <w:t>ę</w:t>
      </w:r>
      <w:r w:rsidRPr="00DC7C4C">
        <w:rPr>
          <w:rFonts w:ascii="Century Gothic" w:hAnsi="Century Gothic"/>
          <w:sz w:val="21"/>
          <w:szCs w:val="21"/>
        </w:rPr>
        <w:t xml:space="preserve"> przedsięwzięcia PVE 128 Sp. z o.o., ul. J.J. Śniadeckich 21, 85-011 Bydgoszcz (adres do korespondencji Lisi Ogon, ul. Bydgoska 20, 86-065 Łochowo)</w:t>
      </w:r>
      <w:r>
        <w:rPr>
          <w:rFonts w:ascii="Century Gothic" w:hAnsi="Century Gothic"/>
          <w:sz w:val="21"/>
          <w:szCs w:val="21"/>
        </w:rPr>
        <w:t xml:space="preserve"> zwrócił się  </w:t>
      </w:r>
      <w:r w:rsidR="00904F41" w:rsidRPr="00B97E5C">
        <w:rPr>
          <w:rFonts w:ascii="Century Gothic" w:hAnsi="Century Gothic"/>
          <w:sz w:val="21"/>
          <w:szCs w:val="21"/>
        </w:rPr>
        <w:t>do Wójta Gmin</w:t>
      </w:r>
      <w:r>
        <w:rPr>
          <w:rFonts w:ascii="Century Gothic" w:hAnsi="Century Gothic"/>
          <w:sz w:val="21"/>
          <w:szCs w:val="21"/>
        </w:rPr>
        <w:t>y</w:t>
      </w:r>
      <w:r w:rsidR="00904F41" w:rsidRPr="00B97E5C">
        <w:rPr>
          <w:rFonts w:ascii="Century Gothic" w:hAnsi="Century Gothic"/>
          <w:sz w:val="21"/>
          <w:szCs w:val="21"/>
        </w:rPr>
        <w:t xml:space="preserve"> Gniezno </w:t>
      </w:r>
      <w:r>
        <w:rPr>
          <w:rFonts w:ascii="Century Gothic" w:hAnsi="Century Gothic"/>
          <w:sz w:val="21"/>
          <w:szCs w:val="21"/>
        </w:rPr>
        <w:t xml:space="preserve">o zawieszenie postępowania administracyjnego </w:t>
      </w:r>
      <w:r w:rsidRPr="00DC7C4C">
        <w:rPr>
          <w:rFonts w:ascii="Century Gothic" w:hAnsi="Century Gothic"/>
          <w:sz w:val="21"/>
          <w:szCs w:val="21"/>
        </w:rPr>
        <w:t>w sprawie wydania decyzji o środowiskowych uwarunkowaniach dla przedsięwzięcia polegającego na budowie do 24 farm fotowoltaicznych o łącznej mocy do 24 MW wraz z niezbędną infrastrukturą techniczną w miejscowości Obora, Gmina Gniezno, działki nr 101/1 i 101/5</w:t>
      </w:r>
      <w:r>
        <w:rPr>
          <w:rFonts w:ascii="Century Gothic" w:hAnsi="Century Gothic"/>
          <w:sz w:val="21"/>
          <w:szCs w:val="21"/>
        </w:rPr>
        <w:t>, ze względu na potrzebę prowadzenia badań przyrodniczych i dalszych analiz środowiskowych.</w:t>
      </w:r>
    </w:p>
    <w:p w14:paraId="499F010B" w14:textId="77777777" w:rsidR="00A9654E" w:rsidRPr="00A9654E" w:rsidRDefault="00A9654E" w:rsidP="00412A0E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sz w:val="21"/>
          <w:szCs w:val="21"/>
          <w:lang w:eastAsia="pl-PL"/>
        </w:rPr>
      </w:pPr>
      <w:r w:rsidRPr="00A9654E">
        <w:rPr>
          <w:rFonts w:ascii="Century Gothic" w:hAnsi="Century Gothic"/>
          <w:sz w:val="21"/>
          <w:szCs w:val="21"/>
          <w:lang w:eastAsia="pl-PL"/>
        </w:rPr>
        <w:t>W opinii Wójta Gminy Gniezno zawieszenie przedmiotowego postępowania nie zagraża interesowi społecznemu.</w:t>
      </w:r>
    </w:p>
    <w:p w14:paraId="246AB72C" w14:textId="04BB5BB6" w:rsidR="00C658CD" w:rsidRPr="00A9654E" w:rsidRDefault="00A9654E" w:rsidP="00412A0E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sz w:val="21"/>
          <w:szCs w:val="21"/>
          <w:lang w:eastAsia="pl-PL"/>
        </w:rPr>
      </w:pPr>
      <w:r w:rsidRPr="00A9654E">
        <w:rPr>
          <w:rFonts w:ascii="Century Gothic" w:hAnsi="Century Gothic"/>
          <w:sz w:val="21"/>
          <w:szCs w:val="21"/>
          <w:lang w:eastAsia="pl-PL"/>
        </w:rPr>
        <w:t>W związku z powyższym orzeczono jak w sentencji.</w:t>
      </w:r>
    </w:p>
    <w:p w14:paraId="2D01DC57" w14:textId="77777777" w:rsidR="00412A0E" w:rsidRDefault="00412A0E" w:rsidP="00412A0E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7C3CCBF5" w14:textId="77777777" w:rsidR="00252080" w:rsidRPr="00DF44CC" w:rsidRDefault="00252080" w:rsidP="00DF44CC">
      <w:pPr>
        <w:shd w:val="clear" w:color="auto" w:fill="FFFFFF"/>
        <w:spacing w:after="0" w:line="276" w:lineRule="auto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14:paraId="3B6EC8C7" w14:textId="4F6F4F2A" w:rsidR="00C658CD" w:rsidRPr="00DF44CC" w:rsidRDefault="00C658CD" w:rsidP="00DF44CC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  <w:r w:rsidRPr="00DF44CC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Pouczenie</w:t>
      </w:r>
    </w:p>
    <w:p w14:paraId="69EDEA09" w14:textId="29067BB2" w:rsidR="00DC7C4C" w:rsidRPr="00DF44CC" w:rsidRDefault="00DC7C4C" w:rsidP="00DF44CC">
      <w:pPr>
        <w:shd w:val="clear" w:color="auto" w:fill="FFFFFF"/>
        <w:spacing w:after="0" w:line="276" w:lineRule="auto"/>
        <w:ind w:firstLine="701"/>
        <w:jc w:val="both"/>
        <w:rPr>
          <w:rFonts w:ascii="Century Gothic" w:hAnsi="Century Gothic"/>
          <w:sz w:val="20"/>
          <w:szCs w:val="20"/>
          <w:lang w:eastAsia="pl-PL"/>
        </w:rPr>
      </w:pPr>
      <w:r w:rsidRPr="00DF44CC">
        <w:rPr>
          <w:rFonts w:ascii="Century Gothic" w:hAnsi="Century Gothic"/>
          <w:sz w:val="20"/>
          <w:szCs w:val="20"/>
          <w:lang w:eastAsia="pl-PL"/>
        </w:rPr>
        <w:t xml:space="preserve">Zgodnie z </w:t>
      </w:r>
      <w:r w:rsidR="00E94A27" w:rsidRPr="00DF44CC">
        <w:rPr>
          <w:rFonts w:ascii="Century Gothic" w:hAnsi="Century Gothic"/>
          <w:sz w:val="20"/>
          <w:szCs w:val="20"/>
          <w:lang w:eastAsia="pl-PL"/>
        </w:rPr>
        <w:t>a</w:t>
      </w:r>
      <w:r w:rsidR="00A9654E" w:rsidRPr="00DF44CC">
        <w:rPr>
          <w:rFonts w:ascii="Century Gothic" w:hAnsi="Century Gothic"/>
          <w:sz w:val="20"/>
          <w:szCs w:val="20"/>
          <w:lang w:eastAsia="pl-PL"/>
        </w:rPr>
        <w:t xml:space="preserve">rt. 101. § 3 </w:t>
      </w:r>
      <w:r w:rsidR="00DF44CC" w:rsidRPr="00DF44CC">
        <w:rPr>
          <w:rFonts w:ascii="Century Gothic" w:hAnsi="Century Gothic"/>
          <w:sz w:val="20"/>
          <w:szCs w:val="20"/>
          <w:lang w:eastAsia="pl-PL"/>
        </w:rPr>
        <w:t xml:space="preserve">oraz  z art. 141 </w:t>
      </w:r>
      <w:r w:rsidR="00A9654E" w:rsidRPr="00DF44CC">
        <w:rPr>
          <w:rFonts w:ascii="Century Gothic" w:hAnsi="Century Gothic"/>
          <w:sz w:val="20"/>
          <w:szCs w:val="20"/>
        </w:rPr>
        <w:t xml:space="preserve">ustawy </w:t>
      </w:r>
      <w:r w:rsidR="00A9654E" w:rsidRPr="00DF44CC">
        <w:rPr>
          <w:rFonts w:ascii="Century Gothic" w:hAnsi="Century Gothic"/>
          <w:i/>
          <w:sz w:val="20"/>
          <w:szCs w:val="20"/>
        </w:rPr>
        <w:t>kodeks postępowania administracyjnego n</w:t>
      </w:r>
      <w:r w:rsidRPr="00DF44CC">
        <w:rPr>
          <w:rFonts w:ascii="Century Gothic" w:hAnsi="Century Gothic"/>
          <w:sz w:val="20"/>
          <w:szCs w:val="20"/>
          <w:lang w:eastAsia="pl-PL"/>
        </w:rPr>
        <w:t>a postanowienie w sprawie zawieszenia postępowania służy zażalenie do Samorządowego Kolegium Odwoławczego w Poznaniu za pośrednictwem Wójta Gminy Gniezno w terminie 7 dni od dnia</w:t>
      </w:r>
      <w:r w:rsidR="00A9654E" w:rsidRPr="00DF44CC">
        <w:rPr>
          <w:rFonts w:ascii="Century Gothic" w:hAnsi="Century Gothic"/>
          <w:sz w:val="20"/>
          <w:szCs w:val="20"/>
          <w:lang w:eastAsia="pl-PL"/>
        </w:rPr>
        <w:t xml:space="preserve"> jego</w:t>
      </w:r>
      <w:r w:rsidRPr="00DF44CC">
        <w:rPr>
          <w:rFonts w:ascii="Century Gothic" w:hAnsi="Century Gothic"/>
          <w:sz w:val="20"/>
          <w:szCs w:val="20"/>
          <w:lang w:eastAsia="pl-PL"/>
        </w:rPr>
        <w:t xml:space="preserve"> doręczenia</w:t>
      </w:r>
      <w:r w:rsidR="00A9654E" w:rsidRPr="00DF44CC">
        <w:rPr>
          <w:rFonts w:ascii="Century Gothic" w:hAnsi="Century Gothic"/>
          <w:sz w:val="20"/>
          <w:szCs w:val="20"/>
          <w:lang w:eastAsia="pl-PL"/>
        </w:rPr>
        <w:t>.</w:t>
      </w:r>
    </w:p>
    <w:p w14:paraId="788FC71C" w14:textId="28E67AD7" w:rsidR="00C658CD" w:rsidRPr="00DF44CC" w:rsidRDefault="00C658CD" w:rsidP="00DF44CC">
      <w:pPr>
        <w:shd w:val="clear" w:color="auto" w:fill="FFFFFF"/>
        <w:spacing w:after="0" w:line="276" w:lineRule="auto"/>
        <w:ind w:right="5" w:firstLine="701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DF44CC">
        <w:rPr>
          <w:rFonts w:ascii="Century Gothic" w:hAnsi="Century Gothic"/>
          <w:color w:val="000000"/>
          <w:sz w:val="20"/>
          <w:szCs w:val="20"/>
          <w:lang w:eastAsia="pl-PL"/>
        </w:rPr>
        <w:t xml:space="preserve">Zgodnie z art. </w:t>
      </w:r>
      <w:r w:rsidR="008E6B90" w:rsidRPr="00DF44CC">
        <w:rPr>
          <w:rFonts w:ascii="Century Gothic" w:hAnsi="Century Gothic"/>
          <w:color w:val="000000"/>
          <w:sz w:val="20"/>
          <w:szCs w:val="20"/>
          <w:lang w:eastAsia="pl-PL"/>
        </w:rPr>
        <w:t>86d</w:t>
      </w:r>
      <w:r w:rsidRPr="00DF44CC">
        <w:rPr>
          <w:rFonts w:ascii="Century Gothic" w:hAnsi="Century Gothic"/>
          <w:color w:val="000000"/>
          <w:sz w:val="20"/>
          <w:szCs w:val="20"/>
          <w:lang w:eastAsia="pl-PL"/>
        </w:rPr>
        <w:t xml:space="preserve"> ust. </w:t>
      </w:r>
      <w:r w:rsidR="008E6B90" w:rsidRPr="00DF44CC">
        <w:rPr>
          <w:rFonts w:ascii="Century Gothic" w:hAnsi="Century Gothic"/>
          <w:color w:val="000000"/>
          <w:sz w:val="20"/>
          <w:szCs w:val="20"/>
          <w:lang w:eastAsia="pl-PL"/>
        </w:rPr>
        <w:t>2</w:t>
      </w:r>
      <w:r w:rsidRPr="00DF44CC">
        <w:rPr>
          <w:rFonts w:ascii="Century Gothic" w:hAnsi="Century Gothic"/>
          <w:color w:val="000000"/>
          <w:sz w:val="20"/>
          <w:szCs w:val="20"/>
          <w:lang w:eastAsia="pl-PL"/>
        </w:rPr>
        <w:t xml:space="preserve"> ustawy z dnia 3 października 2008 r. o udostępnianiu informacji o środowisku i jego ochronie, udziale społeczeństwa w ochronie środowiska oraz o ocenach oddziaływania na środowisko</w:t>
      </w:r>
      <w:r w:rsidR="00904F41" w:rsidRPr="00DF44CC">
        <w:rPr>
          <w:rFonts w:ascii="Century Gothic" w:hAnsi="Century Gothic"/>
          <w:color w:val="000000"/>
          <w:sz w:val="20"/>
          <w:szCs w:val="20"/>
          <w:lang w:eastAsia="pl-PL"/>
        </w:rPr>
        <w:t>, j</w:t>
      </w:r>
      <w:r w:rsidR="008E6B90" w:rsidRPr="00DF44CC">
        <w:rPr>
          <w:rFonts w:ascii="Century Gothic" w:hAnsi="Century Gothic"/>
          <w:color w:val="000000"/>
          <w:sz w:val="20"/>
          <w:szCs w:val="20"/>
          <w:lang w:eastAsia="pl-PL"/>
        </w:rPr>
        <w:t>eżeli w okresie trzech lat od daty zawieszenia postępowania podmiot</w:t>
      </w:r>
      <w:r w:rsidR="00904F41" w:rsidRPr="00DF44CC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="008E6B90" w:rsidRPr="00DF44CC">
        <w:rPr>
          <w:rFonts w:ascii="Century Gothic" w:hAnsi="Century Gothic"/>
          <w:color w:val="000000"/>
          <w:sz w:val="20"/>
          <w:szCs w:val="20"/>
          <w:lang w:eastAsia="pl-PL"/>
        </w:rPr>
        <w:t>planujący podjęcie realizacji przedsięwzięcia nie zwróci się o podjęcie</w:t>
      </w:r>
      <w:r w:rsidR="00904F41" w:rsidRPr="00DF44CC"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="008E6B90" w:rsidRPr="00DF44CC">
        <w:rPr>
          <w:rFonts w:ascii="Century Gothic" w:hAnsi="Century Gothic"/>
          <w:color w:val="000000"/>
          <w:sz w:val="20"/>
          <w:szCs w:val="20"/>
          <w:lang w:eastAsia="pl-PL"/>
        </w:rPr>
        <w:t>postępowania, żądanie wszczęcia postępowania uważa się za wycofane.</w:t>
      </w:r>
    </w:p>
    <w:p w14:paraId="3ED676C8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447B8686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51E491CE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7CCA40E7" w14:textId="77777777" w:rsidR="00E94A27" w:rsidRDefault="00E94A27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3FBC7750" w14:textId="009204AE" w:rsidR="001A0CD6" w:rsidRPr="00277455" w:rsidRDefault="001A0CD6" w:rsidP="001A0CD6">
      <w:pPr>
        <w:rPr>
          <w:rFonts w:ascii="Century Gothic" w:hAnsi="Century Gothic"/>
          <w:b/>
          <w:sz w:val="18"/>
          <w:szCs w:val="21"/>
          <w:u w:val="single"/>
        </w:rPr>
      </w:pPr>
      <w:r w:rsidRPr="0027745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C3A0F0E" w14:textId="77777777" w:rsidR="001A0CD6" w:rsidRPr="00277455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 xml:space="preserve">Strony postępowania administracyjnego wg rozdzielnika </w:t>
      </w:r>
    </w:p>
    <w:p w14:paraId="1A606182" w14:textId="1814F19A" w:rsidR="001A0CD6" w:rsidRPr="00277455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a/a (</w:t>
      </w:r>
      <w:r w:rsidR="00E94A27">
        <w:rPr>
          <w:rFonts w:ascii="Century Gothic" w:hAnsi="Century Gothic"/>
          <w:sz w:val="18"/>
          <w:szCs w:val="21"/>
        </w:rPr>
        <w:t>S</w:t>
      </w:r>
      <w:r w:rsidRPr="00277455">
        <w:rPr>
          <w:rFonts w:ascii="Century Gothic" w:hAnsi="Century Gothic"/>
          <w:sz w:val="18"/>
          <w:szCs w:val="21"/>
        </w:rPr>
        <w:t>prawę prowadzi Rafał Skweres/Magdalena Buchwald – tel. 61 424 57 66)</w:t>
      </w:r>
    </w:p>
    <w:p w14:paraId="7E896E65" w14:textId="77777777" w:rsidR="001A0CD6" w:rsidRPr="00277455" w:rsidRDefault="001A0CD6" w:rsidP="001A0CD6">
      <w:pPr>
        <w:shd w:val="clear" w:color="auto" w:fill="FFFFFF"/>
        <w:jc w:val="both"/>
        <w:rPr>
          <w:rFonts w:ascii="Century Gothic" w:hAnsi="Century Gothic"/>
          <w:sz w:val="18"/>
          <w:szCs w:val="21"/>
          <w:u w:val="single"/>
        </w:rPr>
      </w:pPr>
    </w:p>
    <w:p w14:paraId="795D2567" w14:textId="77777777" w:rsidR="001A0CD6" w:rsidRPr="00277455" w:rsidRDefault="001A0CD6" w:rsidP="001A0CD6">
      <w:pPr>
        <w:rPr>
          <w:rFonts w:ascii="Century Gothic" w:hAnsi="Century Gothic"/>
          <w:b/>
          <w:sz w:val="18"/>
          <w:szCs w:val="21"/>
          <w:u w:val="single"/>
        </w:rPr>
      </w:pPr>
      <w:r w:rsidRPr="00277455">
        <w:rPr>
          <w:rFonts w:ascii="Century Gothic" w:hAnsi="Century Gothic"/>
          <w:b/>
          <w:sz w:val="18"/>
          <w:szCs w:val="21"/>
          <w:u w:val="single"/>
        </w:rPr>
        <w:lastRenderedPageBreak/>
        <w:t>Do wiadomości:</w:t>
      </w:r>
    </w:p>
    <w:p w14:paraId="0570E56B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Regionalny Dyrektor Ochrony Środowiska w Poznaniu, ul. J. H. Dąbrowskiego 79, 60-529 Poznań</w:t>
      </w:r>
    </w:p>
    <w:p w14:paraId="571DFD3B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Państwowy Powiatowy Inspektor Sanitarny w Gnieźnie, ul. Św. Wawrzyńca 18, 62-200 Gniezno</w:t>
      </w:r>
    </w:p>
    <w:p w14:paraId="3488A596" w14:textId="77777777" w:rsidR="001A0CD6" w:rsidRPr="00277455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 w:rsidRPr="00277455">
        <w:rPr>
          <w:rFonts w:ascii="Century Gothic" w:hAnsi="Century Gothic"/>
          <w:sz w:val="18"/>
          <w:szCs w:val="21"/>
        </w:rPr>
        <w:t>Dyrektor Zarządu Zlewni Wód Polskich w Poznaniu, ul. Szewska 1, 61-760 Poznań</w:t>
      </w:r>
    </w:p>
    <w:p w14:paraId="79454D92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</w:rPr>
      </w:pPr>
    </w:p>
    <w:p w14:paraId="72BDD152" w14:textId="77777777" w:rsidR="001A0CD6" w:rsidRPr="00CC398F" w:rsidRDefault="001A0CD6" w:rsidP="001A0CD6">
      <w:pPr>
        <w:pStyle w:val="Tekstpodstawowy"/>
        <w:spacing w:after="0" w:line="22" w:lineRule="atLeast"/>
        <w:jc w:val="both"/>
        <w:rPr>
          <w:rFonts w:ascii="Century Gothic" w:hAnsi="Century Gothic"/>
          <w:sz w:val="21"/>
          <w:szCs w:val="21"/>
        </w:rPr>
      </w:pPr>
    </w:p>
    <w:p w14:paraId="77143D95" w14:textId="77777777" w:rsidR="001A0CD6" w:rsidRPr="00412A0E" w:rsidRDefault="001A0CD6" w:rsidP="001A0CD6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0"/>
          <w:szCs w:val="21"/>
        </w:rPr>
      </w:pPr>
    </w:p>
    <w:p w14:paraId="5E8B74A3" w14:textId="77777777" w:rsidR="001A0CD6" w:rsidRPr="00412A0E" w:rsidRDefault="001A0CD6" w:rsidP="001A0CD6">
      <w:pPr>
        <w:pStyle w:val="Tekstpodstawowywcity3"/>
        <w:jc w:val="both"/>
        <w:rPr>
          <w:rFonts w:ascii="Century Gothic" w:hAnsi="Century Gothic"/>
          <w:szCs w:val="18"/>
        </w:rPr>
      </w:pPr>
      <w:r w:rsidRPr="00412A0E">
        <w:rPr>
          <w:rFonts w:ascii="Century Gothic" w:hAnsi="Century Gothic"/>
          <w:szCs w:val="18"/>
          <w:u w:val="single"/>
        </w:rPr>
        <w:t>Uwaga</w:t>
      </w:r>
      <w:r w:rsidRPr="00412A0E">
        <w:rPr>
          <w:rFonts w:ascii="Century Gothic" w:hAnsi="Century Gothic"/>
          <w:szCs w:val="18"/>
        </w:rPr>
        <w:t xml:space="preserve">: </w:t>
      </w:r>
    </w:p>
    <w:p w14:paraId="270686A1" w14:textId="541F2213" w:rsidR="001A0CD6" w:rsidRPr="00412A0E" w:rsidRDefault="001A0CD6" w:rsidP="001A0CD6">
      <w:pPr>
        <w:pStyle w:val="Tekstpodstawowywcity3"/>
        <w:ind w:left="0"/>
        <w:jc w:val="both"/>
        <w:rPr>
          <w:rFonts w:ascii="Century Gothic" w:hAnsi="Century Gothic"/>
          <w:b/>
          <w:szCs w:val="18"/>
        </w:rPr>
      </w:pPr>
      <w:r w:rsidRPr="00412A0E">
        <w:rPr>
          <w:rFonts w:ascii="Century Gothic" w:hAnsi="Century Gothic"/>
          <w:szCs w:val="18"/>
        </w:rPr>
        <w:tab/>
        <w:t xml:space="preserve">Ponieważ w powyższej sprawie liczba stron postępowania przekracza 10, zgodnie z art. 74 ust.3 ustawy z dnia 3 października </w:t>
      </w:r>
      <w:r w:rsidRPr="00412A0E">
        <w:rPr>
          <w:rFonts w:ascii="Century Gothic" w:hAnsi="Century Gothic"/>
          <w:bCs/>
          <w:szCs w:val="18"/>
        </w:rPr>
        <w:t xml:space="preserve">2008 roku o udostępnianiu informacji o środowisku i jego ochronie, udziale społeczeństwa w ochronie środowiska oraz o ocenach oddziaływania na środowisko </w:t>
      </w:r>
      <w:r w:rsidRPr="00412A0E">
        <w:rPr>
          <w:rFonts w:ascii="Century Gothic" w:hAnsi="Century Gothic"/>
          <w:szCs w:val="18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904F41">
        <w:rPr>
          <w:rFonts w:ascii="Century Gothic" w:hAnsi="Century Gothic"/>
          <w:b/>
          <w:szCs w:val="18"/>
        </w:rPr>
        <w:t>6 czerwca</w:t>
      </w:r>
      <w:r w:rsidR="00252080">
        <w:rPr>
          <w:rFonts w:ascii="Century Gothic" w:hAnsi="Century Gothic"/>
          <w:b/>
          <w:szCs w:val="18"/>
        </w:rPr>
        <w:t xml:space="preserve"> 20</w:t>
      </w:r>
      <w:r w:rsidR="00904F41">
        <w:rPr>
          <w:rFonts w:ascii="Century Gothic" w:hAnsi="Century Gothic"/>
          <w:b/>
          <w:szCs w:val="18"/>
        </w:rPr>
        <w:t>23</w:t>
      </w:r>
      <w:r w:rsidR="00252080">
        <w:rPr>
          <w:rFonts w:ascii="Century Gothic" w:hAnsi="Century Gothic"/>
          <w:b/>
          <w:szCs w:val="18"/>
        </w:rPr>
        <w:t xml:space="preserve"> roku</w:t>
      </w:r>
      <w:r w:rsidRPr="00412A0E">
        <w:rPr>
          <w:rFonts w:ascii="Century Gothic" w:hAnsi="Century Gothic"/>
          <w:b/>
          <w:szCs w:val="18"/>
        </w:rPr>
        <w:t xml:space="preserve">. </w:t>
      </w:r>
    </w:p>
    <w:p w14:paraId="40679A2B" w14:textId="77777777" w:rsidR="001A0CD6" w:rsidRDefault="001A0CD6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619228A1" w14:textId="77777777" w:rsidR="00412A0E" w:rsidRPr="00CC398F" w:rsidRDefault="00412A0E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3F2D8D7E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  <w:r w:rsidRPr="00412A0E">
        <w:rPr>
          <w:rFonts w:ascii="Century Gothic" w:hAnsi="Century Gothic"/>
          <w:sz w:val="20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5199EEEB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</w:p>
    <w:p w14:paraId="196F868A" w14:textId="77777777" w:rsidR="001A0CD6" w:rsidRPr="00412A0E" w:rsidRDefault="001A0CD6" w:rsidP="001A0CD6">
      <w:pPr>
        <w:spacing w:line="360" w:lineRule="auto"/>
        <w:ind w:left="360"/>
        <w:jc w:val="both"/>
        <w:rPr>
          <w:rFonts w:ascii="Century Gothic" w:hAnsi="Century Gothic"/>
          <w:sz w:val="20"/>
          <w:szCs w:val="21"/>
        </w:rPr>
      </w:pPr>
      <w:r w:rsidRPr="00412A0E">
        <w:rPr>
          <w:rFonts w:ascii="Century Gothic" w:hAnsi="Century Gothic"/>
          <w:sz w:val="20"/>
          <w:szCs w:val="21"/>
        </w:rPr>
        <w:t xml:space="preserve">Podpis i pieczątka </w:t>
      </w:r>
    </w:p>
    <w:p w14:paraId="4CF339EA" w14:textId="4E0A9BD7" w:rsidR="00C658CD" w:rsidRPr="00430214" w:rsidRDefault="00C658CD" w:rsidP="00430214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sectPr w:rsidR="00C658CD" w:rsidRPr="00430214" w:rsidSect="00412A0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FF12" w14:textId="77777777" w:rsidR="00DF44CC" w:rsidRDefault="00DF44CC" w:rsidP="00DF44CC">
      <w:pPr>
        <w:spacing w:after="0" w:line="240" w:lineRule="auto"/>
      </w:pPr>
      <w:r>
        <w:separator/>
      </w:r>
    </w:p>
  </w:endnote>
  <w:endnote w:type="continuationSeparator" w:id="0">
    <w:p w14:paraId="2FC50260" w14:textId="77777777" w:rsidR="00DF44CC" w:rsidRDefault="00DF44CC" w:rsidP="00DF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2478"/>
      <w:docPartObj>
        <w:docPartGallery w:val="Page Numbers (Bottom of Page)"/>
        <w:docPartUnique/>
      </w:docPartObj>
    </w:sdtPr>
    <w:sdtEndPr/>
    <w:sdtContent>
      <w:p w14:paraId="79D57D4D" w14:textId="06EB97CC" w:rsidR="00DF44CC" w:rsidRDefault="00DF44CC">
        <w:pPr>
          <w:pStyle w:val="Stopka"/>
          <w:jc w:val="right"/>
        </w:pPr>
        <w:r w:rsidRPr="00DF44CC">
          <w:rPr>
            <w:rFonts w:ascii="Century Gothic" w:hAnsi="Century Gothic"/>
            <w:sz w:val="18"/>
          </w:rPr>
          <w:fldChar w:fldCharType="begin"/>
        </w:r>
        <w:r w:rsidRPr="00DF44CC">
          <w:rPr>
            <w:rFonts w:ascii="Century Gothic" w:hAnsi="Century Gothic"/>
            <w:sz w:val="18"/>
          </w:rPr>
          <w:instrText>PAGE   \* MERGEFORMAT</w:instrText>
        </w:r>
        <w:r w:rsidRPr="00DF44CC">
          <w:rPr>
            <w:rFonts w:ascii="Century Gothic" w:hAnsi="Century Gothic"/>
            <w:sz w:val="18"/>
          </w:rPr>
          <w:fldChar w:fldCharType="separate"/>
        </w:r>
        <w:r w:rsidRPr="00DF44CC">
          <w:rPr>
            <w:rFonts w:ascii="Century Gothic" w:hAnsi="Century Gothic"/>
            <w:sz w:val="18"/>
          </w:rPr>
          <w:t>2</w:t>
        </w:r>
        <w:r w:rsidRPr="00DF44CC">
          <w:rPr>
            <w:rFonts w:ascii="Century Gothic" w:hAnsi="Century Gothic"/>
            <w:sz w:val="18"/>
          </w:rPr>
          <w:fldChar w:fldCharType="end"/>
        </w:r>
      </w:p>
    </w:sdtContent>
  </w:sdt>
  <w:p w14:paraId="42374ACA" w14:textId="77777777" w:rsidR="00DF44CC" w:rsidRDefault="00DF4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E758" w14:textId="77777777" w:rsidR="00DF44CC" w:rsidRDefault="00DF44CC" w:rsidP="00DF44CC">
      <w:pPr>
        <w:spacing w:after="0" w:line="240" w:lineRule="auto"/>
      </w:pPr>
      <w:r>
        <w:separator/>
      </w:r>
    </w:p>
  </w:footnote>
  <w:footnote w:type="continuationSeparator" w:id="0">
    <w:p w14:paraId="059F9A60" w14:textId="77777777" w:rsidR="00DF44CC" w:rsidRDefault="00DF44CC" w:rsidP="00DF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4618F0"/>
    <w:multiLevelType w:val="hybridMultilevel"/>
    <w:tmpl w:val="13E0CABE"/>
    <w:lvl w:ilvl="0" w:tplc="54247B8E">
      <w:start w:val="1"/>
      <w:numFmt w:val="decimal"/>
      <w:lvlText w:val="%1."/>
      <w:lvlJc w:val="left"/>
      <w:pPr>
        <w:ind w:left="412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AA1D1F"/>
    <w:multiLevelType w:val="hybridMultilevel"/>
    <w:tmpl w:val="DB62C4CA"/>
    <w:lvl w:ilvl="0" w:tplc="7B32A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12783"/>
    <w:multiLevelType w:val="hybridMultilevel"/>
    <w:tmpl w:val="F3244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743DA"/>
    <w:multiLevelType w:val="hybridMultilevel"/>
    <w:tmpl w:val="A5DC97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3D1CEC"/>
    <w:multiLevelType w:val="hybridMultilevel"/>
    <w:tmpl w:val="EC088B6A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3359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575189">
    <w:abstractNumId w:val="8"/>
  </w:num>
  <w:num w:numId="3" w16cid:durableId="600382626">
    <w:abstractNumId w:val="3"/>
  </w:num>
  <w:num w:numId="4" w16cid:durableId="1841266190">
    <w:abstractNumId w:val="2"/>
  </w:num>
  <w:num w:numId="5" w16cid:durableId="1861966027">
    <w:abstractNumId w:val="1"/>
  </w:num>
  <w:num w:numId="6" w16cid:durableId="451902519">
    <w:abstractNumId w:val="0"/>
  </w:num>
  <w:num w:numId="7" w16cid:durableId="602037329">
    <w:abstractNumId w:val="9"/>
  </w:num>
  <w:num w:numId="8" w16cid:durableId="1462109059">
    <w:abstractNumId w:val="7"/>
  </w:num>
  <w:num w:numId="9" w16cid:durableId="1996640346">
    <w:abstractNumId w:val="6"/>
  </w:num>
  <w:num w:numId="10" w16cid:durableId="1028721823">
    <w:abstractNumId w:val="5"/>
  </w:num>
  <w:num w:numId="11" w16cid:durableId="1644309679">
    <w:abstractNumId w:val="4"/>
  </w:num>
  <w:num w:numId="12" w16cid:durableId="524251680">
    <w:abstractNumId w:val="10"/>
  </w:num>
  <w:num w:numId="13" w16cid:durableId="1770274590">
    <w:abstractNumId w:val="22"/>
  </w:num>
  <w:num w:numId="14" w16cid:durableId="1367947764">
    <w:abstractNumId w:val="12"/>
  </w:num>
  <w:num w:numId="15" w16cid:durableId="1165434501">
    <w:abstractNumId w:val="14"/>
  </w:num>
  <w:num w:numId="16" w16cid:durableId="1964844591">
    <w:abstractNumId w:val="19"/>
  </w:num>
  <w:num w:numId="17" w16cid:durableId="2093121009">
    <w:abstractNumId w:val="18"/>
  </w:num>
  <w:num w:numId="18" w16cid:durableId="1621449517">
    <w:abstractNumId w:val="21"/>
  </w:num>
  <w:num w:numId="19" w16cid:durableId="1503398331">
    <w:abstractNumId w:val="11"/>
  </w:num>
  <w:num w:numId="20" w16cid:durableId="1652444987">
    <w:abstractNumId w:val="13"/>
  </w:num>
  <w:num w:numId="21" w16cid:durableId="2078281143">
    <w:abstractNumId w:val="15"/>
  </w:num>
  <w:num w:numId="22" w16cid:durableId="717900576">
    <w:abstractNumId w:val="16"/>
  </w:num>
  <w:num w:numId="23" w16cid:durableId="1506820282">
    <w:abstractNumId w:val="20"/>
  </w:num>
  <w:num w:numId="24" w16cid:durableId="2141796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F1"/>
    <w:rsid w:val="000664D3"/>
    <w:rsid w:val="000E46AE"/>
    <w:rsid w:val="001A0CD6"/>
    <w:rsid w:val="00246742"/>
    <w:rsid w:val="00252080"/>
    <w:rsid w:val="00277455"/>
    <w:rsid w:val="002D4070"/>
    <w:rsid w:val="00317C42"/>
    <w:rsid w:val="003226F1"/>
    <w:rsid w:val="00365BE2"/>
    <w:rsid w:val="00366CE6"/>
    <w:rsid w:val="00412A0E"/>
    <w:rsid w:val="00430214"/>
    <w:rsid w:val="00430CD7"/>
    <w:rsid w:val="0049494F"/>
    <w:rsid w:val="00522BB4"/>
    <w:rsid w:val="005718BE"/>
    <w:rsid w:val="005A0336"/>
    <w:rsid w:val="005F2836"/>
    <w:rsid w:val="005F7061"/>
    <w:rsid w:val="00642850"/>
    <w:rsid w:val="00651BA1"/>
    <w:rsid w:val="006B1A82"/>
    <w:rsid w:val="006B23FE"/>
    <w:rsid w:val="006C48F6"/>
    <w:rsid w:val="00742EE6"/>
    <w:rsid w:val="007B46D9"/>
    <w:rsid w:val="007E5CA9"/>
    <w:rsid w:val="0085476C"/>
    <w:rsid w:val="008E6B90"/>
    <w:rsid w:val="00904F41"/>
    <w:rsid w:val="00951733"/>
    <w:rsid w:val="00A10988"/>
    <w:rsid w:val="00A5441E"/>
    <w:rsid w:val="00A957D9"/>
    <w:rsid w:val="00A963D2"/>
    <w:rsid w:val="00A9654E"/>
    <w:rsid w:val="00BA7BDC"/>
    <w:rsid w:val="00BE23F4"/>
    <w:rsid w:val="00BE5504"/>
    <w:rsid w:val="00C658CD"/>
    <w:rsid w:val="00C74D38"/>
    <w:rsid w:val="00CC398F"/>
    <w:rsid w:val="00CE514F"/>
    <w:rsid w:val="00DA7A91"/>
    <w:rsid w:val="00DC7C4C"/>
    <w:rsid w:val="00DD498F"/>
    <w:rsid w:val="00DF44CC"/>
    <w:rsid w:val="00E52A83"/>
    <w:rsid w:val="00E8636C"/>
    <w:rsid w:val="00E94A27"/>
    <w:rsid w:val="00ED5049"/>
    <w:rsid w:val="00F05676"/>
    <w:rsid w:val="00F228D0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7DB815"/>
  <w15:docId w15:val="{2C5FF3BC-C9E2-4CEF-BAAA-896FDB3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F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F41"/>
    <w:rPr>
      <w:rFonts w:eastAsia="Times New Roman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4CC"/>
    <w:rPr>
      <w:rFonts w:eastAsia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4C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B935-FF15-4992-9777-060090EA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3</cp:revision>
  <cp:lastPrinted>2023-06-05T05:58:00Z</cp:lastPrinted>
  <dcterms:created xsi:type="dcterms:W3CDTF">2023-06-05T07:57:00Z</dcterms:created>
  <dcterms:modified xsi:type="dcterms:W3CDTF">2023-06-05T07:58:00Z</dcterms:modified>
</cp:coreProperties>
</file>