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31A0A" w14:textId="77777777" w:rsidR="00437B0D" w:rsidRDefault="00437B0D" w:rsidP="00437B0D">
      <w:pPr>
        <w:keepNext/>
        <w:keepLines/>
        <w:spacing w:before="40" w:after="0" w:line="276" w:lineRule="auto"/>
        <w:jc w:val="right"/>
        <w:outlineLvl w:val="4"/>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Gniezno, dnia 29 listopada 2023 r.</w:t>
      </w:r>
    </w:p>
    <w:p w14:paraId="3ABACC85" w14:textId="77777777" w:rsidR="00437B0D" w:rsidRDefault="00437B0D" w:rsidP="00437B0D">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OŚR. 6220.7.2023</w:t>
      </w:r>
    </w:p>
    <w:p w14:paraId="2B44F0D2" w14:textId="77777777" w:rsidR="00437B0D" w:rsidRDefault="00437B0D" w:rsidP="00437B0D">
      <w:pPr>
        <w:tabs>
          <w:tab w:val="left" w:pos="426"/>
        </w:tabs>
        <w:spacing w:line="276" w:lineRule="auto"/>
        <w:jc w:val="center"/>
        <w:rPr>
          <w:rFonts w:ascii="Century Gothic" w:eastAsia="Times New Roman" w:hAnsi="Century Gothic" w:cs="Times New Roman"/>
          <w:b/>
          <w:kern w:val="0"/>
          <w:sz w:val="21"/>
          <w:szCs w:val="21"/>
          <w:u w:val="single"/>
          <w14:ligatures w14:val="none"/>
        </w:rPr>
      </w:pPr>
    </w:p>
    <w:p w14:paraId="0ED76E5A" w14:textId="77777777" w:rsidR="00437B0D" w:rsidRDefault="00437B0D" w:rsidP="00437B0D">
      <w:pPr>
        <w:tabs>
          <w:tab w:val="left" w:pos="426"/>
        </w:tabs>
        <w:spacing w:line="276" w:lineRule="auto"/>
        <w:jc w:val="center"/>
        <w:rPr>
          <w:rFonts w:ascii="Century Gothic" w:eastAsia="Times New Roman" w:hAnsi="Century Gothic" w:cs="Times New Roman"/>
          <w:b/>
          <w:kern w:val="0"/>
          <w:sz w:val="21"/>
          <w:szCs w:val="21"/>
          <w:u w:val="single"/>
          <w14:ligatures w14:val="none"/>
        </w:rPr>
      </w:pPr>
      <w:r>
        <w:rPr>
          <w:rFonts w:ascii="Century Gothic" w:eastAsia="Times New Roman" w:hAnsi="Century Gothic" w:cs="Times New Roman"/>
          <w:b/>
          <w:kern w:val="0"/>
          <w:sz w:val="21"/>
          <w:szCs w:val="21"/>
          <w:u w:val="single"/>
          <w14:ligatures w14:val="none"/>
        </w:rPr>
        <w:t>OBWIESZCZENIE</w:t>
      </w:r>
    </w:p>
    <w:p w14:paraId="79B11FCD" w14:textId="77777777" w:rsidR="00437B0D" w:rsidRDefault="00437B0D" w:rsidP="00437B0D">
      <w:pPr>
        <w:spacing w:after="0" w:line="276" w:lineRule="auto"/>
        <w:ind w:firstLine="708"/>
        <w:jc w:val="both"/>
        <w:rPr>
          <w:rFonts w:ascii="Century Gothic" w:eastAsia="Times New Roman" w:hAnsi="Century Gothic" w:cs="Calibri"/>
          <w:b/>
          <w:kern w:val="0"/>
          <w:sz w:val="21"/>
          <w:szCs w:val="21"/>
          <w:lang w:eastAsia="pl-PL"/>
          <w14:ligatures w14:val="none"/>
        </w:rPr>
      </w:pPr>
      <w:r>
        <w:rPr>
          <w:rFonts w:ascii="Century Gothic" w:eastAsia="Times New Roman" w:hAnsi="Century Gothic" w:cs="Calibri"/>
          <w:kern w:val="0"/>
          <w:sz w:val="21"/>
          <w:szCs w:val="21"/>
          <w14:ligatures w14:val="none"/>
        </w:rPr>
        <w:t xml:space="preserve">Na podstawie </w:t>
      </w:r>
      <w:r>
        <w:rPr>
          <w:rFonts w:ascii="Century Gothic" w:hAnsi="Century Gothic" w:cs="Calibri"/>
          <w:sz w:val="21"/>
          <w:szCs w:val="21"/>
        </w:rPr>
        <w:t xml:space="preserve">art. 49 ustawy z dnia 14 czerwca 1960 r. </w:t>
      </w:r>
      <w:r>
        <w:rPr>
          <w:rFonts w:ascii="Century Gothic" w:hAnsi="Century Gothic" w:cs="Calibri"/>
          <w:i/>
          <w:sz w:val="21"/>
          <w:szCs w:val="21"/>
        </w:rPr>
        <w:t xml:space="preserve">kodeks postępowania administracyjnego </w:t>
      </w:r>
      <w:r>
        <w:rPr>
          <w:rFonts w:ascii="Century Gothic" w:hAnsi="Century Gothic" w:cs="Calibri"/>
          <w:sz w:val="21"/>
          <w:szCs w:val="21"/>
        </w:rPr>
        <w:t xml:space="preserve">/Dz. U. 2023 r., poz. 775 zez zm./, w związku z art. 74 ust. 3 ustawy </w:t>
      </w:r>
      <w:r>
        <w:rPr>
          <w:rFonts w:ascii="Century Gothic" w:hAnsi="Century Gothic" w:cs="Calibri"/>
          <w:sz w:val="21"/>
          <w:szCs w:val="21"/>
        </w:rPr>
        <w:br/>
        <w:t xml:space="preserve">z dnia 3 października </w:t>
      </w:r>
      <w:r>
        <w:rPr>
          <w:rFonts w:ascii="Century Gothic" w:hAnsi="Century Gothic" w:cs="Calibri"/>
          <w:bCs/>
          <w:sz w:val="21"/>
          <w:szCs w:val="21"/>
        </w:rPr>
        <w:t xml:space="preserve">2008 r. </w:t>
      </w:r>
      <w:r>
        <w:rPr>
          <w:rFonts w:ascii="Century Gothic" w:hAnsi="Century Gothic" w:cs="Calibri"/>
          <w:bCs/>
          <w:i/>
          <w:sz w:val="21"/>
          <w:szCs w:val="21"/>
        </w:rPr>
        <w:t>o udostępnianiu informacji o środowisku i jego ochronie, udziale społeczeństwa w ochronie środowiska oraz o ocenach oddziaływania na środowisko</w:t>
      </w:r>
      <w:r>
        <w:rPr>
          <w:rFonts w:ascii="Century Gothic" w:hAnsi="Century Gothic" w:cs="Calibri"/>
          <w:bCs/>
          <w:sz w:val="21"/>
          <w:szCs w:val="21"/>
        </w:rPr>
        <w:t xml:space="preserve"> </w:t>
      </w:r>
      <w:r>
        <w:rPr>
          <w:rFonts w:ascii="Century Gothic" w:hAnsi="Century Gothic" w:cs="Calibri"/>
          <w:sz w:val="21"/>
          <w:szCs w:val="21"/>
        </w:rPr>
        <w:t xml:space="preserve">/Dz. U. z 2023 r., poz. 1094/ </w:t>
      </w:r>
      <w:r>
        <w:rPr>
          <w:rFonts w:ascii="Century Gothic" w:hAnsi="Century Gothic" w:cs="Calibri"/>
          <w:b/>
          <w:sz w:val="21"/>
          <w:szCs w:val="21"/>
        </w:rPr>
        <w:t xml:space="preserve">Wójt Gminy Gniezno </w:t>
      </w:r>
      <w:r>
        <w:rPr>
          <w:rFonts w:ascii="Century Gothic" w:hAnsi="Century Gothic" w:cs="Calibri"/>
          <w:bCs/>
          <w:sz w:val="21"/>
          <w:szCs w:val="21"/>
        </w:rPr>
        <w:t>zawiadamia</w:t>
      </w:r>
      <w:r>
        <w:rPr>
          <w:rFonts w:ascii="Century Gothic" w:hAnsi="Century Gothic" w:cs="Calibri"/>
          <w:b/>
          <w:bCs/>
          <w:sz w:val="21"/>
          <w:szCs w:val="21"/>
        </w:rPr>
        <w:t xml:space="preserve"> </w:t>
      </w:r>
      <w:r>
        <w:rPr>
          <w:rFonts w:ascii="Century Gothic" w:hAnsi="Century Gothic" w:cs="Calibri"/>
          <w:bCs/>
          <w:sz w:val="21"/>
          <w:szCs w:val="21"/>
        </w:rPr>
        <w:t>strony postępowania administracyjnego o wydanej</w:t>
      </w:r>
      <w:r>
        <w:rPr>
          <w:rFonts w:ascii="Century Gothic" w:hAnsi="Century Gothic" w:cs="Calibri"/>
          <w:sz w:val="21"/>
          <w:szCs w:val="21"/>
        </w:rPr>
        <w:t xml:space="preserve"> dnia 29 listopada 2023 r. decyzji </w:t>
      </w:r>
      <w:r>
        <w:rPr>
          <w:rFonts w:ascii="Century Gothic" w:hAnsi="Century Gothic" w:cs="Calibri"/>
          <w:sz w:val="21"/>
          <w:szCs w:val="21"/>
        </w:rPr>
        <w:br/>
        <w:t>o środowiskowych uwarunkowaniach</w:t>
      </w:r>
      <w:r>
        <w:rPr>
          <w:rFonts w:ascii="Century Gothic" w:hAnsi="Century Gothic" w:cs="Calibri"/>
          <w:b/>
          <w:sz w:val="21"/>
          <w:szCs w:val="21"/>
        </w:rPr>
        <w:t xml:space="preserve"> </w:t>
      </w:r>
      <w:r>
        <w:rPr>
          <w:rFonts w:ascii="Century Gothic" w:hAnsi="Century Gothic" w:cs="Calibri"/>
          <w:sz w:val="21"/>
          <w:szCs w:val="21"/>
        </w:rPr>
        <w:t>dla przedsięwzięcia polegającego na</w:t>
      </w:r>
      <w:bookmarkStart w:id="0" w:name="_Hlk75772086"/>
      <w:r>
        <w:rPr>
          <w:rFonts w:ascii="Century Gothic" w:hAnsi="Century Gothic"/>
          <w:b/>
          <w:sz w:val="21"/>
          <w:szCs w:val="21"/>
        </w:rPr>
        <w:t xml:space="preserve"> budowie drogi na ul. Spokojnej i os. Herbowym w miejscowości Osiniec, Gmina Gniezno, działki nr 57, 35/4, 299, 32/2, 37/10, 300, 312, 319, 31/10, 31/11</w:t>
      </w:r>
      <w:r>
        <w:rPr>
          <w:rFonts w:ascii="Century Gothic" w:hAnsi="Century Gothic" w:cs="Calibri"/>
          <w:sz w:val="21"/>
          <w:szCs w:val="21"/>
        </w:rPr>
        <w:t>,</w:t>
      </w:r>
      <w:r>
        <w:rPr>
          <w:rFonts w:ascii="Century Gothic" w:hAnsi="Century Gothic" w:cs="Calibri"/>
          <w:b/>
          <w:sz w:val="21"/>
          <w:szCs w:val="21"/>
        </w:rPr>
        <w:t xml:space="preserve"> </w:t>
      </w:r>
      <w:bookmarkEnd w:id="0"/>
      <w:r>
        <w:rPr>
          <w:rFonts w:ascii="Century Gothic" w:hAnsi="Century Gothic" w:cs="Calibri"/>
          <w:bCs/>
          <w:sz w:val="21"/>
          <w:szCs w:val="21"/>
        </w:rPr>
        <w:t>której treść podaje poniżej.</w:t>
      </w:r>
    </w:p>
    <w:p w14:paraId="1B1DE2A7" w14:textId="77777777" w:rsidR="00437B0D" w:rsidRDefault="00437B0D" w:rsidP="00437B0D">
      <w:pPr>
        <w:spacing w:after="120" w:line="276" w:lineRule="auto"/>
        <w:ind w:left="283"/>
        <w:jc w:val="both"/>
        <w:rPr>
          <w:rFonts w:ascii="Century Gothic" w:eastAsia="Times New Roman" w:hAnsi="Century Gothic" w:cs="Times New Roman"/>
          <w:kern w:val="0"/>
          <w:sz w:val="21"/>
          <w:szCs w:val="21"/>
          <w:u w:val="single"/>
          <w:lang w:eastAsia="pl-PL"/>
          <w14:ligatures w14:val="none"/>
        </w:rPr>
      </w:pPr>
    </w:p>
    <w:p w14:paraId="648CD8CA" w14:textId="77777777" w:rsidR="00437B0D" w:rsidRDefault="00437B0D" w:rsidP="00437B0D">
      <w:pPr>
        <w:spacing w:after="120" w:line="240" w:lineRule="auto"/>
        <w:ind w:left="283"/>
        <w:jc w:val="both"/>
        <w:rPr>
          <w:rFonts w:ascii="Century Gothic" w:eastAsia="Times New Roman" w:hAnsi="Century Gothic" w:cs="Times New Roman"/>
          <w:b/>
          <w:kern w:val="0"/>
          <w:sz w:val="16"/>
          <w:szCs w:val="16"/>
          <w:lang w:eastAsia="pl-PL"/>
          <w14:ligatures w14:val="none"/>
        </w:rPr>
      </w:pPr>
      <w:r>
        <w:rPr>
          <w:rFonts w:ascii="Century Gothic" w:eastAsia="Times New Roman" w:hAnsi="Century Gothic" w:cs="Times New Roman"/>
          <w:b/>
          <w:kern w:val="0"/>
          <w:sz w:val="16"/>
          <w:szCs w:val="16"/>
          <w:u w:val="single"/>
          <w:lang w:eastAsia="pl-PL"/>
          <w14:ligatures w14:val="none"/>
        </w:rPr>
        <w:t>Uwaga</w:t>
      </w:r>
      <w:r>
        <w:rPr>
          <w:rFonts w:ascii="Century Gothic" w:eastAsia="Times New Roman" w:hAnsi="Century Gothic" w:cs="Times New Roman"/>
          <w:b/>
          <w:kern w:val="0"/>
          <w:sz w:val="16"/>
          <w:szCs w:val="16"/>
          <w:lang w:eastAsia="pl-PL"/>
          <w14:ligatures w14:val="none"/>
        </w:rPr>
        <w:t>:</w:t>
      </w:r>
    </w:p>
    <w:p w14:paraId="0A659919" w14:textId="77777777" w:rsidR="00437B0D" w:rsidRDefault="00437B0D" w:rsidP="00437B0D">
      <w:pPr>
        <w:spacing w:after="120" w:line="240" w:lineRule="auto"/>
        <w:jc w:val="both"/>
        <w:rPr>
          <w:rFonts w:ascii="Century Gothic" w:eastAsia="Times New Roman" w:hAnsi="Century Gothic" w:cs="Times New Roman"/>
          <w:kern w:val="0"/>
          <w:sz w:val="16"/>
          <w:szCs w:val="16"/>
          <w:lang w:eastAsia="pl-PL"/>
          <w14:ligatures w14:val="none"/>
        </w:rPr>
      </w:pPr>
      <w:r>
        <w:rPr>
          <w:rFonts w:ascii="Century Gothic" w:eastAsia="Times New Roman" w:hAnsi="Century Gothic" w:cs="Times New Roman"/>
          <w:kern w:val="0"/>
          <w:sz w:val="16"/>
          <w:szCs w:val="16"/>
          <w:lang w:eastAsia="pl-PL"/>
          <w14:ligatures w14:val="none"/>
        </w:rPr>
        <w:tab/>
        <w:t xml:space="preserve">Ponieważ w powyższej sprawie liczba stron postępowania przekracza 10, zgodnie z art. 74 ust. 3 ustawy </w:t>
      </w:r>
      <w:r>
        <w:rPr>
          <w:rFonts w:ascii="Century Gothic" w:eastAsia="Times New Roman" w:hAnsi="Century Gothic" w:cs="Times New Roman"/>
          <w:kern w:val="0"/>
          <w:sz w:val="16"/>
          <w:szCs w:val="16"/>
          <w:lang w:eastAsia="pl-PL"/>
          <w14:ligatures w14:val="none"/>
        </w:rPr>
        <w:br/>
        <w:t xml:space="preserve">z dnia 3 października 2008 roku o udostępnianiu informacji o środowisku i jego ochronie, udziale społeczeństwa </w:t>
      </w:r>
      <w:r>
        <w:rPr>
          <w:rFonts w:ascii="Century Gothic" w:eastAsia="Times New Roman" w:hAnsi="Century Gothic" w:cs="Times New Roman"/>
          <w:kern w:val="0"/>
          <w:sz w:val="16"/>
          <w:szCs w:val="16"/>
          <w:lang w:eastAsia="pl-PL"/>
          <w14:ligatures w14:val="none"/>
        </w:rPr>
        <w:br/>
        <w:t xml:space="preserve">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Pr>
          <w:rFonts w:ascii="Century Gothic" w:eastAsia="Times New Roman" w:hAnsi="Century Gothic" w:cs="Times New Roman"/>
          <w:b/>
          <w:bCs/>
          <w:kern w:val="0"/>
          <w:sz w:val="16"/>
          <w:szCs w:val="16"/>
          <w:lang w:eastAsia="pl-PL"/>
          <w14:ligatures w14:val="none"/>
        </w:rPr>
        <w:t>30 listopada 2023 roku</w:t>
      </w:r>
    </w:p>
    <w:p w14:paraId="76AF1425" w14:textId="77777777" w:rsidR="00437B0D" w:rsidRDefault="00437B0D" w:rsidP="00437B0D">
      <w:pPr>
        <w:tabs>
          <w:tab w:val="left" w:pos="720"/>
          <w:tab w:val="left" w:pos="1080"/>
          <w:tab w:val="left" w:pos="1260"/>
          <w:tab w:val="left" w:pos="2340"/>
        </w:tabs>
        <w:spacing w:after="0" w:line="276" w:lineRule="auto"/>
        <w:rPr>
          <w:rFonts w:ascii="Century Gothic" w:eastAsia="Times New Roman" w:hAnsi="Century Gothic" w:cs="Times New Roman"/>
          <w:kern w:val="0"/>
          <w:sz w:val="21"/>
          <w:szCs w:val="21"/>
          <w:lang w:eastAsia="pl-PL"/>
          <w14:ligatures w14:val="none"/>
        </w:rPr>
      </w:pPr>
    </w:p>
    <w:p w14:paraId="35A4B4E5" w14:textId="77777777" w:rsidR="00437B0D" w:rsidRDefault="00437B0D" w:rsidP="00437B0D">
      <w:pPr>
        <w:tabs>
          <w:tab w:val="left" w:pos="720"/>
          <w:tab w:val="left" w:pos="1080"/>
          <w:tab w:val="left" w:pos="1260"/>
          <w:tab w:val="left" w:pos="2340"/>
        </w:tabs>
        <w:spacing w:after="0" w:line="276" w:lineRule="auto"/>
        <w:jc w:val="right"/>
        <w:rPr>
          <w:rFonts w:ascii="Century Gothic" w:eastAsia="Times New Roman" w:hAnsi="Century Gothic" w:cs="Times New Roman"/>
          <w:kern w:val="0"/>
          <w:sz w:val="21"/>
          <w:szCs w:val="21"/>
          <w:lang w:eastAsia="pl-PL"/>
          <w14:ligatures w14:val="none"/>
        </w:rPr>
      </w:pPr>
    </w:p>
    <w:p w14:paraId="0ABC8CF0" w14:textId="77777777" w:rsidR="00437B0D" w:rsidRDefault="00437B0D" w:rsidP="00437B0D">
      <w:pPr>
        <w:tabs>
          <w:tab w:val="left" w:pos="720"/>
          <w:tab w:val="left" w:pos="1080"/>
          <w:tab w:val="left" w:pos="1260"/>
          <w:tab w:val="left" w:pos="2340"/>
        </w:tabs>
        <w:spacing w:after="0" w:line="276" w:lineRule="auto"/>
        <w:rPr>
          <w:rFonts w:ascii="Century Gothic" w:eastAsia="Times New Roman" w:hAnsi="Century Gothic" w:cs="Times New Roman"/>
          <w:kern w:val="0"/>
          <w:sz w:val="21"/>
          <w:szCs w:val="21"/>
          <w:lang w:eastAsia="pl-PL"/>
          <w14:ligatures w14:val="none"/>
        </w:rPr>
      </w:pPr>
    </w:p>
    <w:p w14:paraId="7E777B32" w14:textId="77777777" w:rsidR="00437B0D" w:rsidRDefault="00437B0D" w:rsidP="00437B0D">
      <w:pPr>
        <w:tabs>
          <w:tab w:val="left" w:pos="720"/>
          <w:tab w:val="left" w:pos="1080"/>
          <w:tab w:val="left" w:pos="1260"/>
          <w:tab w:val="left" w:pos="2340"/>
        </w:tabs>
        <w:spacing w:after="0" w:line="276" w:lineRule="auto"/>
        <w:jc w:val="right"/>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Gniezno, dnia 29 listopada 2023 r.</w:t>
      </w:r>
    </w:p>
    <w:p w14:paraId="48BE2D37" w14:textId="77777777" w:rsidR="00437B0D" w:rsidRDefault="00437B0D" w:rsidP="00437B0D">
      <w:pPr>
        <w:spacing w:after="0" w:line="276" w:lineRule="auto"/>
        <w:jc w:val="both"/>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OŚR. 6220.7.2023</w:t>
      </w:r>
    </w:p>
    <w:p w14:paraId="42D98127" w14:textId="77777777" w:rsidR="00437B0D" w:rsidRDefault="00437B0D" w:rsidP="00437B0D">
      <w:pPr>
        <w:keepNext/>
        <w:spacing w:after="0" w:line="276" w:lineRule="auto"/>
        <w:outlineLvl w:val="0"/>
        <w:rPr>
          <w:rFonts w:ascii="Century Gothic" w:eastAsia="Times New Roman" w:hAnsi="Century Gothic" w:cs="Times New Roman"/>
          <w:b/>
          <w:bCs/>
          <w:kern w:val="0"/>
          <w:szCs w:val="21"/>
          <w:lang w:eastAsia="pl-PL"/>
          <w14:ligatures w14:val="none"/>
        </w:rPr>
      </w:pPr>
    </w:p>
    <w:p w14:paraId="2D3C9DC5" w14:textId="77777777" w:rsidR="00437B0D" w:rsidRDefault="00437B0D" w:rsidP="00437B0D">
      <w:pPr>
        <w:keepNext/>
        <w:spacing w:after="0" w:line="240" w:lineRule="auto"/>
        <w:jc w:val="center"/>
        <w:outlineLvl w:val="0"/>
        <w:rPr>
          <w:rFonts w:ascii="Century Gothic" w:eastAsia="Times New Roman" w:hAnsi="Century Gothic" w:cs="Times New Roman"/>
          <w:b/>
          <w:bCs/>
          <w:kern w:val="0"/>
          <w:sz w:val="24"/>
          <w:szCs w:val="21"/>
          <w:lang w:eastAsia="pl-PL"/>
          <w14:ligatures w14:val="none"/>
        </w:rPr>
      </w:pPr>
      <w:r>
        <w:rPr>
          <w:rFonts w:ascii="Century Gothic" w:eastAsia="Times New Roman" w:hAnsi="Century Gothic" w:cs="Times New Roman"/>
          <w:b/>
          <w:bCs/>
          <w:kern w:val="0"/>
          <w:sz w:val="24"/>
          <w:szCs w:val="21"/>
          <w:lang w:eastAsia="pl-PL"/>
          <w14:ligatures w14:val="none"/>
        </w:rPr>
        <w:t>Decyzja</w:t>
      </w:r>
    </w:p>
    <w:p w14:paraId="097D57ED" w14:textId="77777777" w:rsidR="00437B0D" w:rsidRDefault="00437B0D" w:rsidP="00437B0D">
      <w:pPr>
        <w:spacing w:after="0" w:line="240" w:lineRule="auto"/>
        <w:jc w:val="center"/>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b/>
          <w:bCs/>
          <w:kern w:val="0"/>
          <w:sz w:val="21"/>
          <w:szCs w:val="21"/>
          <w:lang w:eastAsia="pl-PL"/>
          <w14:ligatures w14:val="none"/>
        </w:rPr>
        <w:t>o środowiskowych uwarunkowaniach</w:t>
      </w:r>
    </w:p>
    <w:p w14:paraId="28A2CBE8" w14:textId="77777777" w:rsidR="00437B0D" w:rsidRDefault="00437B0D" w:rsidP="00437B0D">
      <w:pPr>
        <w:spacing w:after="0" w:line="276" w:lineRule="auto"/>
        <w:jc w:val="both"/>
        <w:rPr>
          <w:rFonts w:ascii="Century Gothic" w:eastAsia="Times New Roman" w:hAnsi="Century Gothic" w:cs="Times New Roman"/>
          <w:kern w:val="0"/>
          <w:sz w:val="21"/>
          <w:szCs w:val="21"/>
          <w:lang w:eastAsia="pl-PL"/>
          <w14:ligatures w14:val="none"/>
        </w:rPr>
      </w:pPr>
    </w:p>
    <w:p w14:paraId="08754E97" w14:textId="77777777" w:rsidR="00437B0D" w:rsidRDefault="00437B0D" w:rsidP="00437B0D">
      <w:pPr>
        <w:spacing w:after="0" w:line="276" w:lineRule="auto"/>
        <w:jc w:val="both"/>
        <w:rPr>
          <w:rFonts w:ascii="Century Gothic" w:eastAsia="Times New Roman" w:hAnsi="Century Gothic" w:cs="Calibri"/>
          <w:b/>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ab/>
      </w:r>
      <w:r>
        <w:rPr>
          <w:rFonts w:ascii="Century Gothic" w:eastAsia="Times New Roman" w:hAnsi="Century Gothic" w:cs="Calibri"/>
          <w:kern w:val="0"/>
          <w:sz w:val="21"/>
          <w:szCs w:val="21"/>
          <w:lang w:eastAsia="pl-PL"/>
          <w14:ligatures w14:val="none"/>
        </w:rPr>
        <w:t xml:space="preserve">Na </w:t>
      </w:r>
      <w:r>
        <w:rPr>
          <w:rFonts w:ascii="Century Gothic" w:hAnsi="Century Gothic" w:cs="Calibri"/>
          <w:sz w:val="21"/>
          <w:szCs w:val="21"/>
          <w:lang w:eastAsia="pl-PL"/>
        </w:rPr>
        <w:t xml:space="preserve">podstawie art. 71 ust. 1 i ust. 2 pkt 2, art. 75 ust. 1 pkt. 4, art. 84 oraz 85 ust. 1, ust. 2 pkt 2 ustawy z dnia 3 października </w:t>
      </w:r>
      <w:r>
        <w:rPr>
          <w:rFonts w:ascii="Century Gothic" w:hAnsi="Century Gothic" w:cs="Calibri"/>
          <w:bCs/>
          <w:sz w:val="21"/>
          <w:szCs w:val="21"/>
          <w:lang w:eastAsia="pl-PL"/>
        </w:rPr>
        <w:t xml:space="preserve">2008 roku </w:t>
      </w:r>
      <w:r>
        <w:rPr>
          <w:rFonts w:ascii="Century Gothic" w:hAnsi="Century Gothic" w:cs="Calibri"/>
          <w:bCs/>
          <w:i/>
          <w:sz w:val="21"/>
          <w:szCs w:val="21"/>
          <w:lang w:eastAsia="pl-PL"/>
        </w:rPr>
        <w:t xml:space="preserve">o udostępnianiu informacji </w:t>
      </w:r>
      <w:r>
        <w:rPr>
          <w:rFonts w:ascii="Century Gothic" w:hAnsi="Century Gothic" w:cs="Calibri"/>
          <w:bCs/>
          <w:i/>
          <w:sz w:val="21"/>
          <w:szCs w:val="21"/>
          <w:lang w:eastAsia="pl-PL"/>
        </w:rPr>
        <w:br/>
        <w:t xml:space="preserve">o środowisku i jego ochronie, udziale społeczeństwa w ochronie środowiska oraz </w:t>
      </w:r>
      <w:r>
        <w:rPr>
          <w:rFonts w:ascii="Century Gothic" w:hAnsi="Century Gothic" w:cs="Calibri"/>
          <w:bCs/>
          <w:i/>
          <w:sz w:val="21"/>
          <w:szCs w:val="21"/>
          <w:lang w:eastAsia="pl-PL"/>
        </w:rPr>
        <w:br/>
        <w:t>o ocenach oddziaływania na środowisko</w:t>
      </w:r>
      <w:r>
        <w:rPr>
          <w:rFonts w:ascii="Century Gothic" w:hAnsi="Century Gothic" w:cs="Calibri"/>
          <w:bCs/>
          <w:sz w:val="21"/>
          <w:szCs w:val="21"/>
          <w:lang w:eastAsia="pl-PL"/>
        </w:rPr>
        <w:t xml:space="preserve"> </w:t>
      </w:r>
      <w:r>
        <w:rPr>
          <w:rFonts w:ascii="Century Gothic" w:hAnsi="Century Gothic" w:cs="Calibri"/>
          <w:sz w:val="21"/>
          <w:szCs w:val="21"/>
          <w:lang w:eastAsia="pl-PL"/>
        </w:rPr>
        <w:t xml:space="preserve">/Dz. U. z 2023 r., poz. 1094/ oraz art. 104 ustawy z dnia 14 czerwca 1960 r. </w:t>
      </w:r>
      <w:r>
        <w:rPr>
          <w:rFonts w:ascii="Century Gothic" w:hAnsi="Century Gothic" w:cs="Calibri"/>
          <w:i/>
          <w:sz w:val="21"/>
          <w:szCs w:val="21"/>
          <w:lang w:eastAsia="pl-PL"/>
        </w:rPr>
        <w:t xml:space="preserve">kodeks postępowania administracyjnego </w:t>
      </w:r>
      <w:r>
        <w:rPr>
          <w:rFonts w:ascii="Century Gothic" w:hAnsi="Century Gothic" w:cs="Calibri"/>
          <w:sz w:val="21"/>
          <w:szCs w:val="21"/>
          <w:lang w:eastAsia="pl-PL"/>
        </w:rPr>
        <w:t>/Dz. U. z 2023 r., poz. 775 ze zm./, po rozpatrzeniu wniosku</w:t>
      </w:r>
      <w:r>
        <w:rPr>
          <w:rFonts w:ascii="Century Gothic" w:hAnsi="Century Gothic"/>
          <w:b/>
          <w:sz w:val="21"/>
          <w:szCs w:val="21"/>
        </w:rPr>
        <w:t xml:space="preserve"> </w:t>
      </w:r>
      <w:r>
        <w:rPr>
          <w:rFonts w:ascii="Century Gothic" w:hAnsi="Century Gothic"/>
          <w:b/>
          <w:bCs/>
          <w:sz w:val="21"/>
          <w:szCs w:val="21"/>
        </w:rPr>
        <w:t>Pani Alicji Orzeł SBD</w:t>
      </w:r>
      <w:r>
        <w:rPr>
          <w:rFonts w:ascii="Century Gothic" w:hAnsi="Century Gothic"/>
          <w:b/>
          <w:sz w:val="21"/>
          <w:szCs w:val="21"/>
        </w:rPr>
        <w:t xml:space="preserve"> PROJEKT ul. Bełchatowska 12, 60-161 Poznań pełnomocnika Inwestora Gminy Gniezno </w:t>
      </w:r>
      <w:r>
        <w:rPr>
          <w:rFonts w:ascii="Century Gothic" w:hAnsi="Century Gothic" w:cs="Calibri"/>
          <w:sz w:val="21"/>
          <w:szCs w:val="21"/>
          <w:lang w:eastAsia="pl-PL"/>
        </w:rPr>
        <w:t>w sprawie wydania decyzji o środowiskowych uwarunkowaniach dla przedsięwzięcia polegającego na</w:t>
      </w:r>
      <w:r>
        <w:rPr>
          <w:rFonts w:ascii="Century Gothic" w:hAnsi="Century Gothic"/>
          <w:b/>
          <w:sz w:val="21"/>
          <w:szCs w:val="21"/>
        </w:rPr>
        <w:t xml:space="preserve"> </w:t>
      </w:r>
      <w:bookmarkStart w:id="1" w:name="_Hlk139355119"/>
      <w:r>
        <w:rPr>
          <w:rFonts w:ascii="Century Gothic" w:hAnsi="Century Gothic"/>
          <w:b/>
          <w:sz w:val="21"/>
          <w:szCs w:val="21"/>
        </w:rPr>
        <w:t>budowie drogi na ul. Spokojnej i os. Herbowym w miejscowości Osiniec, Gmina Gniezno, działki nr 57, 35/4, 299, 32/2, 37/10, 300, 312, 319, 31/10, 31/11</w:t>
      </w:r>
      <w:bookmarkEnd w:id="1"/>
    </w:p>
    <w:p w14:paraId="17549907" w14:textId="77777777" w:rsidR="00437B0D" w:rsidRDefault="00437B0D" w:rsidP="00437B0D">
      <w:pPr>
        <w:spacing w:after="0" w:line="276" w:lineRule="auto"/>
        <w:jc w:val="center"/>
        <w:rPr>
          <w:rFonts w:ascii="Century Gothic" w:eastAsia="Times New Roman" w:hAnsi="Century Gothic" w:cs="Calibri"/>
          <w:b/>
          <w:kern w:val="0"/>
          <w:sz w:val="21"/>
          <w:szCs w:val="21"/>
          <w:lang w:eastAsia="pl-PL"/>
          <w14:ligatures w14:val="none"/>
        </w:rPr>
      </w:pPr>
      <w:r>
        <w:rPr>
          <w:rFonts w:ascii="Century Gothic" w:eastAsia="Times New Roman" w:hAnsi="Century Gothic" w:cs="Calibri"/>
          <w:b/>
          <w:kern w:val="0"/>
          <w:sz w:val="21"/>
          <w:szCs w:val="21"/>
          <w:lang w:eastAsia="pl-PL"/>
          <w14:ligatures w14:val="none"/>
        </w:rPr>
        <w:br/>
        <w:t>Orzekam</w:t>
      </w:r>
    </w:p>
    <w:p w14:paraId="237F4E6D" w14:textId="77777777" w:rsidR="00437B0D" w:rsidRDefault="00437B0D" w:rsidP="00437B0D">
      <w:pPr>
        <w:spacing w:after="0" w:line="276" w:lineRule="auto"/>
        <w:jc w:val="center"/>
        <w:rPr>
          <w:rFonts w:ascii="Century Gothic" w:eastAsia="Times New Roman" w:hAnsi="Century Gothic" w:cs="Calibri"/>
          <w:b/>
          <w:kern w:val="0"/>
          <w:sz w:val="21"/>
          <w:szCs w:val="21"/>
          <w:lang w:eastAsia="pl-PL"/>
          <w14:ligatures w14:val="none"/>
        </w:rPr>
      </w:pPr>
    </w:p>
    <w:p w14:paraId="65F07DDE" w14:textId="77777777" w:rsidR="00437B0D" w:rsidRDefault="00437B0D" w:rsidP="00437B0D">
      <w:pPr>
        <w:numPr>
          <w:ilvl w:val="0"/>
          <w:numId w:val="1"/>
        </w:numPr>
        <w:spacing w:after="0" w:line="276" w:lineRule="auto"/>
        <w:jc w:val="both"/>
        <w:rPr>
          <w:rFonts w:ascii="Century Gothic" w:eastAsia="Times New Roman" w:hAnsi="Century Gothic" w:cs="Calibri"/>
          <w:b/>
          <w:kern w:val="0"/>
          <w:sz w:val="21"/>
          <w:szCs w:val="21"/>
          <w:lang w:eastAsia="pl-PL"/>
          <w14:ligatures w14:val="none"/>
        </w:rPr>
      </w:pPr>
      <w:r>
        <w:rPr>
          <w:rFonts w:ascii="Century Gothic" w:eastAsia="Times New Roman" w:hAnsi="Century Gothic" w:cs="Calibri"/>
          <w:b/>
          <w:kern w:val="0"/>
          <w:sz w:val="21"/>
          <w:szCs w:val="21"/>
          <w:lang w:eastAsia="pl-PL"/>
          <w14:ligatures w14:val="none"/>
        </w:rPr>
        <w:t xml:space="preserve">Stwierdzić brak potrzeby przeprowadzenia oceny oddziaływania na środowisko </w:t>
      </w:r>
      <w:r>
        <w:rPr>
          <w:rFonts w:ascii="Century Gothic" w:eastAsia="Times New Roman" w:hAnsi="Century Gothic" w:cs="Calibri"/>
          <w:kern w:val="0"/>
          <w:sz w:val="21"/>
          <w:szCs w:val="21"/>
          <w:lang w:eastAsia="pl-PL"/>
          <w14:ligatures w14:val="none"/>
        </w:rPr>
        <w:t xml:space="preserve">dla przedsięwzięcia </w:t>
      </w:r>
      <w:r>
        <w:rPr>
          <w:rFonts w:ascii="Century Gothic" w:eastAsia="Times New Roman" w:hAnsi="Century Gothic" w:cs="Calibri"/>
          <w:kern w:val="0"/>
          <w:sz w:val="21"/>
          <w:szCs w:val="21"/>
          <w14:ligatures w14:val="none"/>
        </w:rPr>
        <w:t>polegającego</w:t>
      </w:r>
      <w:r>
        <w:rPr>
          <w:rFonts w:ascii="Century Gothic" w:eastAsia="Times New Roman" w:hAnsi="Century Gothic" w:cs="Calibri"/>
          <w:bCs/>
          <w:kern w:val="0"/>
          <w:sz w:val="21"/>
          <w:szCs w:val="21"/>
          <w14:ligatures w14:val="none"/>
        </w:rPr>
        <w:t xml:space="preserve"> na</w:t>
      </w:r>
      <w:r>
        <w:rPr>
          <w:rFonts w:ascii="Century Gothic" w:eastAsia="Times New Roman" w:hAnsi="Century Gothic" w:cs="Calibri"/>
          <w:kern w:val="0"/>
          <w:sz w:val="21"/>
          <w:szCs w:val="21"/>
          <w:lang w:eastAsia="pl-PL"/>
          <w14:ligatures w14:val="none"/>
        </w:rPr>
        <w:t xml:space="preserve"> </w:t>
      </w:r>
      <w:r>
        <w:rPr>
          <w:rFonts w:ascii="Century Gothic" w:hAnsi="Century Gothic"/>
          <w:b/>
          <w:sz w:val="21"/>
          <w:szCs w:val="21"/>
        </w:rPr>
        <w:t>budowie drogi na ul. Spokojnej i os. Herbowym w miejscowości Osiniec, Gmina Gniezno, działki nr 57, 35/4, 299, 32/2, 37/10, 300, 312, 319, 31/10, 31/11</w:t>
      </w:r>
    </w:p>
    <w:p w14:paraId="5619986C" w14:textId="77777777" w:rsidR="00437B0D" w:rsidRDefault="00437B0D" w:rsidP="00437B0D">
      <w:pPr>
        <w:numPr>
          <w:ilvl w:val="0"/>
          <w:numId w:val="1"/>
        </w:numPr>
        <w:spacing w:after="0" w:line="276" w:lineRule="auto"/>
        <w:jc w:val="both"/>
        <w:rPr>
          <w:rFonts w:ascii="Century Gothic" w:eastAsia="Times New Roman" w:hAnsi="Century Gothic" w:cs="Calibri"/>
          <w:b/>
          <w:kern w:val="0"/>
          <w:sz w:val="21"/>
          <w:szCs w:val="21"/>
          <w:lang w:eastAsia="pl-PL"/>
          <w14:ligatures w14:val="none"/>
        </w:rPr>
      </w:pPr>
      <w:r>
        <w:rPr>
          <w:rFonts w:ascii="Century Gothic" w:eastAsia="Times New Roman" w:hAnsi="Century Gothic" w:cs="Calibri"/>
          <w:b/>
          <w:kern w:val="0"/>
          <w:sz w:val="21"/>
          <w:szCs w:val="21"/>
          <w14:ligatures w14:val="none"/>
        </w:rPr>
        <w:lastRenderedPageBreak/>
        <w:t xml:space="preserve">Określić następujące </w:t>
      </w:r>
      <w:r>
        <w:rPr>
          <w:rFonts w:ascii="Century Gothic" w:eastAsia="Times New Roman" w:hAnsi="Century Gothic" w:cs="Calibri"/>
          <w:b/>
          <w:kern w:val="0"/>
          <w:sz w:val="21"/>
          <w:szCs w:val="21"/>
          <w:lang w:eastAsia="pl-PL"/>
          <w14:ligatures w14:val="none"/>
        </w:rPr>
        <w:t>środowiskowe uwarunkowania realizacji opisanego wyżej przedsięwzięcia:</w:t>
      </w:r>
    </w:p>
    <w:p w14:paraId="2EF93ADB" w14:textId="77777777" w:rsidR="00437B0D" w:rsidRDefault="00437B0D" w:rsidP="00437B0D">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Pr>
          <w:rFonts w:ascii="Century Gothic" w:eastAsia="Times New Roman" w:hAnsi="Century Gothic" w:cs="Calibri"/>
          <w:i/>
          <w:iCs/>
          <w:kern w:val="0"/>
          <w:sz w:val="21"/>
          <w:szCs w:val="21"/>
          <w:u w:val="single"/>
          <w:lang w:eastAsia="pl-PL"/>
          <w14:ligatures w14:val="none"/>
        </w:rPr>
        <w:t>Rodzaj i miejsce realizacji przedsięwzięcia</w:t>
      </w:r>
    </w:p>
    <w:p w14:paraId="2A53B24F" w14:textId="77777777" w:rsidR="00437B0D" w:rsidRDefault="00437B0D" w:rsidP="00437B0D">
      <w:pPr>
        <w:numPr>
          <w:ilvl w:val="1"/>
          <w:numId w:val="2"/>
        </w:numPr>
        <w:spacing w:after="0" w:line="276" w:lineRule="auto"/>
        <w:jc w:val="both"/>
        <w:rPr>
          <w:rFonts w:ascii="Century Gothic" w:eastAsia="Times New Roman" w:hAnsi="Century Gothic" w:cs="Calibri"/>
          <w:bCs/>
          <w:iCs/>
          <w:kern w:val="0"/>
          <w:sz w:val="21"/>
          <w:szCs w:val="21"/>
          <w14:ligatures w14:val="none"/>
        </w:rPr>
      </w:pPr>
      <w:r>
        <w:rPr>
          <w:rFonts w:ascii="Century Gothic" w:eastAsia="Times New Roman" w:hAnsi="Century Gothic" w:cs="Calibri"/>
          <w:bCs/>
          <w:iCs/>
          <w:kern w:val="0"/>
          <w:sz w:val="21"/>
          <w:szCs w:val="21"/>
          <w14:ligatures w14:val="none"/>
        </w:rPr>
        <w:t xml:space="preserve">Rodzaj - budowa drogi gminnej na </w:t>
      </w:r>
      <w:r>
        <w:rPr>
          <w:rFonts w:ascii="Century Gothic" w:hAnsi="Century Gothic"/>
          <w:bCs/>
          <w:sz w:val="21"/>
          <w:szCs w:val="21"/>
        </w:rPr>
        <w:t>ul. Spokojnej i os. Herbowym w miejscowości Osiniec, Gmina Gniezno</w:t>
      </w:r>
    </w:p>
    <w:p w14:paraId="67EC56DD" w14:textId="77777777" w:rsidR="00437B0D" w:rsidRDefault="00437B0D" w:rsidP="00437B0D">
      <w:pPr>
        <w:numPr>
          <w:ilvl w:val="1"/>
          <w:numId w:val="2"/>
        </w:numPr>
        <w:spacing w:after="0" w:line="276" w:lineRule="auto"/>
        <w:jc w:val="both"/>
        <w:rPr>
          <w:rFonts w:ascii="Century Gothic" w:eastAsia="Times New Roman" w:hAnsi="Century Gothic" w:cs="Calibri"/>
          <w:bCs/>
          <w:kern w:val="0"/>
          <w:sz w:val="21"/>
          <w:szCs w:val="21"/>
          <w:lang w:eastAsia="pl-PL"/>
          <w14:ligatures w14:val="none"/>
        </w:rPr>
      </w:pPr>
      <w:r>
        <w:rPr>
          <w:rFonts w:ascii="Century Gothic" w:eastAsia="Times New Roman" w:hAnsi="Century Gothic" w:cs="Calibri"/>
          <w:bCs/>
          <w:kern w:val="0"/>
          <w:sz w:val="21"/>
          <w:szCs w:val="21"/>
          <w:lang w:eastAsia="pl-PL"/>
          <w14:ligatures w14:val="none"/>
        </w:rPr>
        <w:t xml:space="preserve">Miejsce realizacji - przedsięwzięcie realizowane będzie </w:t>
      </w:r>
      <w:r>
        <w:rPr>
          <w:rFonts w:ascii="Century Gothic" w:eastAsia="Times New Roman" w:hAnsi="Century Gothic" w:cs="Calibri"/>
          <w:bCs/>
          <w:kern w:val="0"/>
          <w:sz w:val="21"/>
          <w:szCs w:val="21"/>
          <w14:ligatures w14:val="none"/>
        </w:rPr>
        <w:t xml:space="preserve">na nieruchomościach oznaczonych geodezyjnie jako działki nr </w:t>
      </w:r>
      <w:r>
        <w:rPr>
          <w:rFonts w:ascii="Century Gothic" w:hAnsi="Century Gothic"/>
          <w:bCs/>
          <w:sz w:val="21"/>
          <w:szCs w:val="21"/>
        </w:rPr>
        <w:t xml:space="preserve">57, 35/4, 299, 32/2, 37/10, 300, 312, 319, 31/10, 31/11, obręb Osiniec. </w:t>
      </w:r>
    </w:p>
    <w:p w14:paraId="70CD5824" w14:textId="77777777" w:rsidR="00437B0D" w:rsidRDefault="00437B0D" w:rsidP="00437B0D">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Pr>
          <w:rFonts w:ascii="Century Gothic" w:eastAsia="Times New Roman" w:hAnsi="Century Gothic" w:cs="Calibri"/>
          <w:bCs/>
          <w:i/>
          <w:iCs/>
          <w:kern w:val="0"/>
          <w:sz w:val="21"/>
          <w:szCs w:val="21"/>
          <w:u w:val="single"/>
          <w:lang w:eastAsia="pl-PL"/>
          <w14:ligatures w14:val="none"/>
        </w:rPr>
        <w:t>Warunki wykorzystania terenu w fazie realizacji i eksploatacji, ze szczególnym uwzględnieniem konieczności ochrony cennych wartości przyrodniczych, zasobów naturalnych i zabytków oraz ograniczenia uciążliwości dla terenów sąsiednich.</w:t>
      </w:r>
    </w:p>
    <w:p w14:paraId="10BB4096" w14:textId="77777777" w:rsidR="00437B0D" w:rsidRDefault="00437B0D" w:rsidP="00437B0D">
      <w:pPr>
        <w:numPr>
          <w:ilvl w:val="0"/>
          <w:numId w:val="3"/>
        </w:numPr>
        <w:spacing w:after="0" w:line="276" w:lineRule="auto"/>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 xml:space="preserve">Prace wykonawcze związane z realizacją przedsięwzięcia, w rejonie terenów wymagających ochrony przed hałasem, prowadzić wyłącznie </w:t>
      </w:r>
      <w:r>
        <w:rPr>
          <w:rFonts w:ascii="Century Gothic" w:eastAsia="Times New Roman" w:hAnsi="Century Gothic" w:cs="Arial"/>
          <w:kern w:val="0"/>
          <w:sz w:val="21"/>
          <w:szCs w:val="21"/>
          <w14:ligatures w14:val="none"/>
        </w:rPr>
        <w:br/>
        <w:t>w porze dnia, rozumianej jako przedział czasu od godziny 6:00 do godziny 22:00.</w:t>
      </w:r>
    </w:p>
    <w:p w14:paraId="7AA9765B" w14:textId="77777777" w:rsidR="00437B0D" w:rsidRDefault="00437B0D" w:rsidP="00437B0D">
      <w:pPr>
        <w:numPr>
          <w:ilvl w:val="0"/>
          <w:numId w:val="3"/>
        </w:numPr>
        <w:spacing w:after="0" w:line="276" w:lineRule="auto"/>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 xml:space="preserve">Na etapie prowadzenia prac ziemnych, minimum raz dziennie przed rozpoczęciem prac, kontrolować ewentualne wykopy i zagłębienia, </w:t>
      </w:r>
      <w:r>
        <w:rPr>
          <w:rFonts w:ascii="Century Gothic" w:eastAsia="Times New Roman" w:hAnsi="Century Gothic" w:cs="Arial"/>
          <w:kern w:val="0"/>
          <w:sz w:val="21"/>
          <w:szCs w:val="21"/>
          <w14:ligatures w14:val="none"/>
        </w:rPr>
        <w:br/>
        <w:t>a uwięzione w nich zwierzęta niezwłocznie przenosić w bezpieczne miejsce; taką samą kontrolę przeprowadzić bezpośrednio przed zasypaniem wykopów i likwidacją zagłębień.</w:t>
      </w:r>
    </w:p>
    <w:p w14:paraId="522E8648" w14:textId="77777777" w:rsidR="00437B0D" w:rsidRDefault="00437B0D" w:rsidP="00437B0D">
      <w:pPr>
        <w:numPr>
          <w:ilvl w:val="0"/>
          <w:numId w:val="3"/>
        </w:numPr>
        <w:spacing w:after="0" w:line="276" w:lineRule="auto"/>
        <w:jc w:val="both"/>
        <w:rPr>
          <w:rFonts w:ascii="Century Gothic" w:hAnsi="Century Gothic" w:cs="Arial"/>
          <w:sz w:val="21"/>
          <w:szCs w:val="21"/>
        </w:rPr>
      </w:pPr>
      <w:r>
        <w:rPr>
          <w:rFonts w:ascii="Century Gothic" w:hAnsi="Century Gothic" w:cs="Arial"/>
          <w:sz w:val="21"/>
          <w:szCs w:val="21"/>
        </w:rPr>
        <w:t xml:space="preserve">W czasie prowadzenia robót budowlanych przedsięwzięcia należy prowadzić stały, monitoring stanu technicznego sprzętu budowlanego </w:t>
      </w:r>
      <w:r>
        <w:rPr>
          <w:rFonts w:ascii="Century Gothic" w:hAnsi="Century Gothic" w:cs="Arial"/>
          <w:sz w:val="21"/>
          <w:szCs w:val="21"/>
        </w:rPr>
        <w:br/>
        <w:t xml:space="preserve">i transportowego oraz w przypadku wystąpienia zanieczyszczenia gruntu - neutralizację miejsc mogących powodować ewentualne zagrożenie dla środowiska gruntowo-wodnego. </w:t>
      </w:r>
    </w:p>
    <w:p w14:paraId="5DE2507F" w14:textId="77777777" w:rsidR="00437B0D" w:rsidRDefault="00437B0D" w:rsidP="00437B0D">
      <w:pPr>
        <w:numPr>
          <w:ilvl w:val="0"/>
          <w:numId w:val="3"/>
        </w:numPr>
        <w:spacing w:after="0" w:line="276" w:lineRule="auto"/>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 xml:space="preserve">Odpady powstające w trakcie prowadzenia prac budowlanych oraz eksploatacji planowanego przedsięwzięcia, należy gromadzić selektywnie w wyznaczonych miejscach, w odpowiednio oznakowanych, szczelnych pojemnikach lub kontenerach na utwardzonym podłożu, a następnie przekazywać zewnętrznym podmiotom posiadającym stosowne zezwolenia. </w:t>
      </w:r>
    </w:p>
    <w:p w14:paraId="4E36F7E5" w14:textId="77777777" w:rsidR="00437B0D" w:rsidRDefault="00437B0D" w:rsidP="00437B0D">
      <w:pPr>
        <w:numPr>
          <w:ilvl w:val="0"/>
          <w:numId w:val="3"/>
        </w:numPr>
        <w:spacing w:after="0" w:line="276" w:lineRule="auto"/>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Prace ziemne oraz inne prace związane z wykorzystaniem sprzętu mechanicznego  prowadzone w obrębie bryły korzeniowej drzew i krzewów nieprzeznaczonych do wycinki, wykonywać w sposób jak najmniej szkodzący drzewom i krzewom w szczególności:</w:t>
      </w:r>
    </w:p>
    <w:p w14:paraId="2DD0EB47" w14:textId="77777777" w:rsidR="00437B0D" w:rsidRDefault="00437B0D" w:rsidP="00437B0D">
      <w:pPr>
        <w:numPr>
          <w:ilvl w:val="0"/>
          <w:numId w:val="4"/>
        </w:numPr>
        <w:spacing w:after="0" w:line="276" w:lineRule="auto"/>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pnie drzew narażonych na uszkodzenia na czas budowy właściwie zabezpieczyć uwzględniając konieczność zapewnienia dostępu do schronień oraz w sposób niepowodujący zniszczenia, uszkodzenia lub zabicia występujących tam gatunków roślin, zwierząt i grzybów;</w:t>
      </w:r>
    </w:p>
    <w:p w14:paraId="42DEC987" w14:textId="77777777" w:rsidR="00437B0D" w:rsidRDefault="00437B0D" w:rsidP="00437B0D">
      <w:pPr>
        <w:numPr>
          <w:ilvl w:val="0"/>
          <w:numId w:val="4"/>
        </w:numPr>
        <w:spacing w:after="0" w:line="276" w:lineRule="auto"/>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nie obsypywać ziemią pni drzew powyżej wysokości 0,2 m i krzewów powyżej wysokości 0,1 m, ponad pierwotny poziom terenu;</w:t>
      </w:r>
    </w:p>
    <w:p w14:paraId="77E60580" w14:textId="77777777" w:rsidR="00437B0D" w:rsidRDefault="00437B0D" w:rsidP="00437B0D">
      <w:pPr>
        <w:numPr>
          <w:ilvl w:val="0"/>
          <w:numId w:val="4"/>
        </w:numPr>
        <w:spacing w:after="0" w:line="276" w:lineRule="auto"/>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podczas prac ziemnych zabezpieczyć systemy korzeniowe przed przesychaniem i przemarzaniem;</w:t>
      </w:r>
    </w:p>
    <w:p w14:paraId="4E6DE7F3" w14:textId="77777777" w:rsidR="00437B0D" w:rsidRDefault="00437B0D" w:rsidP="00437B0D">
      <w:pPr>
        <w:numPr>
          <w:ilvl w:val="0"/>
          <w:numId w:val="4"/>
        </w:numPr>
        <w:spacing w:after="0" w:line="276" w:lineRule="auto"/>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nie niszczyć korzeni odpowiedzialnych za statykę drzewa;</w:t>
      </w:r>
    </w:p>
    <w:p w14:paraId="69683735" w14:textId="77777777" w:rsidR="00437B0D" w:rsidRDefault="00437B0D" w:rsidP="00437B0D">
      <w:pPr>
        <w:numPr>
          <w:ilvl w:val="0"/>
          <w:numId w:val="3"/>
        </w:numPr>
        <w:spacing w:after="0" w:line="276" w:lineRule="auto"/>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lang w:eastAsia="ar-SA"/>
          <w14:ligatures w14:val="none"/>
        </w:rPr>
        <w:t xml:space="preserve">W ramach realizacji przedsięwzięcia nie wycinać drzew i krzewów. </w:t>
      </w:r>
    </w:p>
    <w:p w14:paraId="5E1AD59A" w14:textId="77777777" w:rsidR="00437B0D" w:rsidRDefault="00437B0D" w:rsidP="00437B0D">
      <w:pPr>
        <w:pStyle w:val="Akapitzlist"/>
        <w:numPr>
          <w:ilvl w:val="0"/>
          <w:numId w:val="3"/>
        </w:numPr>
        <w:jc w:val="both"/>
        <w:rPr>
          <w:rFonts w:ascii="Century Gothic" w:hAnsi="Century Gothic" w:cs="Arial"/>
          <w:sz w:val="21"/>
          <w:szCs w:val="21"/>
          <w:lang w:eastAsia="en-US"/>
        </w:rPr>
      </w:pPr>
      <w:r>
        <w:rPr>
          <w:rFonts w:ascii="Century Gothic" w:hAnsi="Century Gothic" w:cs="Arial"/>
          <w:sz w:val="21"/>
          <w:szCs w:val="21"/>
          <w:lang w:eastAsia="en-US"/>
        </w:rPr>
        <w:t>W przypadku stwierdzenia migracji płazów w czasie realizacji inwestycji zabezpieczyć obszar tymczasowymi ogrodzeniami herpetologicznymi.</w:t>
      </w:r>
    </w:p>
    <w:p w14:paraId="46815D9F" w14:textId="77777777" w:rsidR="00437B0D" w:rsidRDefault="00437B0D" w:rsidP="00437B0D">
      <w:pPr>
        <w:spacing w:after="0" w:line="276" w:lineRule="auto"/>
        <w:jc w:val="both"/>
        <w:rPr>
          <w:rFonts w:ascii="Century Gothic" w:eastAsia="Times New Roman" w:hAnsi="Century Gothic" w:cs="Arial"/>
          <w:kern w:val="0"/>
          <w:sz w:val="21"/>
          <w:szCs w:val="21"/>
          <w14:ligatures w14:val="none"/>
        </w:rPr>
      </w:pPr>
    </w:p>
    <w:p w14:paraId="6BF16D15" w14:textId="77777777" w:rsidR="00437B0D" w:rsidRDefault="00437B0D" w:rsidP="00437B0D">
      <w:pPr>
        <w:numPr>
          <w:ilvl w:val="0"/>
          <w:numId w:val="2"/>
        </w:numPr>
        <w:spacing w:after="0" w:line="276" w:lineRule="auto"/>
        <w:ind w:left="709" w:hanging="338"/>
        <w:jc w:val="both"/>
        <w:rPr>
          <w:rFonts w:ascii="Century Gothic" w:eastAsia="Times New Roman" w:hAnsi="Century Gothic" w:cs="Calibri"/>
          <w:bCs/>
          <w:kern w:val="0"/>
          <w:sz w:val="21"/>
          <w:szCs w:val="21"/>
          <w:u w:val="single"/>
          <w:lang w:eastAsia="pl-PL"/>
          <w14:ligatures w14:val="none"/>
        </w:rPr>
      </w:pPr>
      <w:r>
        <w:rPr>
          <w:rFonts w:ascii="Century Gothic" w:eastAsia="Times New Roman" w:hAnsi="Century Gothic" w:cs="Calibri"/>
          <w:bCs/>
          <w:iCs/>
          <w:kern w:val="0"/>
          <w:sz w:val="21"/>
          <w:szCs w:val="21"/>
          <w:u w:val="single"/>
          <w:lang w:eastAsia="pl-PL"/>
          <w14:ligatures w14:val="none"/>
        </w:rPr>
        <w:lastRenderedPageBreak/>
        <w:t>Wymagania dotyczące ochrony środowiska konieczne do uwzględnienia w projekcie budowlanym:</w:t>
      </w:r>
    </w:p>
    <w:p w14:paraId="27F2B40B" w14:textId="77777777" w:rsidR="00437B0D" w:rsidRDefault="00437B0D" w:rsidP="00437B0D">
      <w:pPr>
        <w:numPr>
          <w:ilvl w:val="0"/>
          <w:numId w:val="5"/>
        </w:numPr>
        <w:spacing w:after="0" w:line="276" w:lineRule="auto"/>
        <w:jc w:val="both"/>
        <w:rPr>
          <w:rFonts w:ascii="Century Gothic" w:hAnsi="Century Gothic" w:cs="Arial"/>
          <w:sz w:val="21"/>
          <w:szCs w:val="21"/>
        </w:rPr>
      </w:pPr>
      <w:r>
        <w:rPr>
          <w:rFonts w:ascii="Century Gothic" w:hAnsi="Century Gothic" w:cs="Arial"/>
          <w:sz w:val="21"/>
          <w:szCs w:val="21"/>
        </w:rPr>
        <w:t xml:space="preserve">Na etapie realizacji przedsięwzięcia zaplecze techniczne, miejsca magazynowania materiałów budowlanych i odpadów należy zorganizować na terenie utwardzonym, a miejsca postoju i  serwisowania maszyn budowlanych i sprzętu transportowego dodatkowo uszczelnionym, tak aby zabezpieczyć miejsca przed ewentualnym przedostaniem się substancji niebezpiecznych ( ropopochodnych) do gruntu lub wód. </w:t>
      </w:r>
    </w:p>
    <w:p w14:paraId="24F1D5C0" w14:textId="77777777" w:rsidR="00437B0D" w:rsidRDefault="00437B0D" w:rsidP="00437B0D">
      <w:pPr>
        <w:numPr>
          <w:ilvl w:val="0"/>
          <w:numId w:val="5"/>
        </w:numPr>
        <w:spacing w:after="0" w:line="276" w:lineRule="auto"/>
        <w:jc w:val="both"/>
        <w:rPr>
          <w:rFonts w:ascii="Century Gothic" w:hAnsi="Century Gothic" w:cs="Arial"/>
          <w:sz w:val="21"/>
          <w:szCs w:val="21"/>
        </w:rPr>
      </w:pPr>
      <w:r>
        <w:rPr>
          <w:rFonts w:ascii="Century Gothic" w:hAnsi="Century Gothic" w:cs="Arial"/>
          <w:sz w:val="21"/>
          <w:szCs w:val="21"/>
        </w:rPr>
        <w:t xml:space="preserve">We wszystkich ww. miejscach oraz w miejscach bezpośrednich prac budowlanych należy zapewnić dostępność sorbentów, właściwych w zakresie ilości i rodzaju do potencjalnego zagrożenia, mogącego wystąpić w  następstwie sytuacji awaryjnych. </w:t>
      </w:r>
    </w:p>
    <w:p w14:paraId="6CA1F2BA" w14:textId="77777777" w:rsidR="00437B0D" w:rsidRDefault="00437B0D" w:rsidP="00437B0D">
      <w:pPr>
        <w:numPr>
          <w:ilvl w:val="0"/>
          <w:numId w:val="5"/>
        </w:numPr>
        <w:spacing w:after="0" w:line="276" w:lineRule="auto"/>
        <w:jc w:val="both"/>
        <w:rPr>
          <w:rFonts w:ascii="Century Gothic" w:hAnsi="Century Gothic" w:cs="Arial"/>
          <w:sz w:val="21"/>
          <w:szCs w:val="21"/>
        </w:rPr>
      </w:pPr>
      <w:r>
        <w:rPr>
          <w:rFonts w:ascii="Century Gothic" w:hAnsi="Century Gothic" w:cs="Arial"/>
          <w:sz w:val="21"/>
          <w:szCs w:val="21"/>
        </w:rPr>
        <w:t xml:space="preserve">W przypadku ewentualnego pojawienia się wycieków zanieczyszczeń do gruntu, należy podjąć natychmiastowe działania zmierzające do usunięcia skutków i przyczyn awarii, </w:t>
      </w:r>
    </w:p>
    <w:p w14:paraId="1BE9AA75" w14:textId="77777777" w:rsidR="00437B0D" w:rsidRDefault="00437B0D" w:rsidP="00437B0D">
      <w:pPr>
        <w:pStyle w:val="Akapitzlist"/>
        <w:numPr>
          <w:ilvl w:val="0"/>
          <w:numId w:val="5"/>
        </w:numPr>
        <w:jc w:val="both"/>
        <w:rPr>
          <w:rFonts w:ascii="Century Gothic" w:hAnsi="Century Gothic" w:cs="Arial"/>
          <w:sz w:val="21"/>
          <w:szCs w:val="21"/>
          <w:lang w:eastAsia="en-US"/>
        </w:rPr>
      </w:pPr>
      <w:r>
        <w:rPr>
          <w:rFonts w:ascii="Century Gothic" w:hAnsi="Century Gothic" w:cs="Arial"/>
          <w:sz w:val="21"/>
          <w:szCs w:val="21"/>
          <w:lang w:eastAsia="en-US"/>
        </w:rPr>
        <w:t>Miejsca składowania materiałów budowlanych i postoju ciężkiego sprzętu wyznaczyć poza obrysem rzutu koron drzew nieprzeznaczonych do wycinki.</w:t>
      </w:r>
    </w:p>
    <w:p w14:paraId="6E3CF8BB" w14:textId="77777777" w:rsidR="00437B0D" w:rsidRDefault="00437B0D" w:rsidP="00437B0D">
      <w:pPr>
        <w:spacing w:after="0" w:line="276" w:lineRule="auto"/>
        <w:jc w:val="both"/>
        <w:rPr>
          <w:rFonts w:ascii="Century Gothic" w:eastAsia="Times New Roman" w:hAnsi="Century Gothic" w:cs="Calibri"/>
          <w:bCs/>
          <w:kern w:val="0"/>
          <w:sz w:val="21"/>
          <w:szCs w:val="21"/>
          <w:u w:val="single"/>
          <w:lang w:eastAsia="pl-PL"/>
          <w14:ligatures w14:val="none"/>
        </w:rPr>
      </w:pPr>
    </w:p>
    <w:p w14:paraId="341F20E9" w14:textId="77777777" w:rsidR="00437B0D" w:rsidRDefault="00437B0D" w:rsidP="00437B0D">
      <w:pPr>
        <w:numPr>
          <w:ilvl w:val="0"/>
          <w:numId w:val="1"/>
        </w:numPr>
        <w:spacing w:after="0" w:line="276" w:lineRule="auto"/>
        <w:jc w:val="both"/>
        <w:rPr>
          <w:rFonts w:ascii="Century Gothic" w:eastAsia="Times New Roman" w:hAnsi="Century Gothic" w:cs="Calibri"/>
          <w:bCs/>
          <w:iCs/>
          <w:kern w:val="0"/>
          <w:sz w:val="21"/>
          <w:szCs w:val="21"/>
          <w:lang w:eastAsia="pl-PL"/>
          <w14:ligatures w14:val="none"/>
        </w:rPr>
      </w:pPr>
      <w:r>
        <w:rPr>
          <w:rFonts w:ascii="Century Gothic" w:eastAsia="Times New Roman" w:hAnsi="Century Gothic" w:cs="Calibri"/>
          <w:b/>
          <w:bCs/>
          <w:iCs/>
          <w:kern w:val="0"/>
          <w:sz w:val="21"/>
          <w:szCs w:val="21"/>
          <w:lang w:eastAsia="pl-PL"/>
          <w14:ligatures w14:val="none"/>
        </w:rPr>
        <w:t xml:space="preserve">Ustalić </w:t>
      </w:r>
      <w:r>
        <w:rPr>
          <w:rFonts w:ascii="Century Gothic" w:eastAsia="Times New Roman" w:hAnsi="Century Gothic" w:cs="Calibri"/>
          <w:bCs/>
          <w:iCs/>
          <w:kern w:val="0"/>
          <w:sz w:val="21"/>
          <w:szCs w:val="21"/>
          <w:lang w:eastAsia="pl-PL"/>
          <w14:ligatures w14:val="none"/>
        </w:rPr>
        <w:t>charakterystykę planowanego przedsięwzięcia zawartą w załączniku do niniejszej decyzji jako jej integralną część.</w:t>
      </w:r>
    </w:p>
    <w:p w14:paraId="293E519A" w14:textId="77777777" w:rsidR="00437B0D" w:rsidRDefault="00437B0D" w:rsidP="00437B0D">
      <w:pPr>
        <w:keepNext/>
        <w:spacing w:after="120" w:line="276" w:lineRule="auto"/>
        <w:jc w:val="center"/>
        <w:outlineLvl w:val="1"/>
        <w:rPr>
          <w:rFonts w:ascii="Century Gothic" w:eastAsia="Times New Roman" w:hAnsi="Century Gothic" w:cs="Calibri"/>
          <w:b/>
          <w:bCs/>
          <w:kern w:val="0"/>
          <w:sz w:val="21"/>
          <w:szCs w:val="21"/>
          <w:lang w:eastAsia="pl-PL"/>
          <w14:ligatures w14:val="none"/>
        </w:rPr>
      </w:pPr>
    </w:p>
    <w:p w14:paraId="56CD5B4F" w14:textId="77777777" w:rsidR="00437B0D" w:rsidRDefault="00437B0D" w:rsidP="00437B0D">
      <w:pPr>
        <w:keepNext/>
        <w:spacing w:after="120" w:line="276" w:lineRule="auto"/>
        <w:jc w:val="center"/>
        <w:outlineLvl w:val="1"/>
        <w:rPr>
          <w:rFonts w:ascii="Century Gothic" w:eastAsia="Times New Roman" w:hAnsi="Century Gothic" w:cs="Times New Roman"/>
          <w:b/>
          <w:bCs/>
          <w:kern w:val="0"/>
          <w:sz w:val="21"/>
          <w:szCs w:val="21"/>
          <w:lang w:eastAsia="pl-PL"/>
          <w14:ligatures w14:val="none"/>
        </w:rPr>
      </w:pPr>
      <w:r>
        <w:rPr>
          <w:rFonts w:ascii="Century Gothic" w:eastAsia="Times New Roman" w:hAnsi="Century Gothic" w:cs="Times New Roman"/>
          <w:b/>
          <w:bCs/>
          <w:kern w:val="0"/>
          <w:sz w:val="21"/>
          <w:szCs w:val="21"/>
          <w:lang w:eastAsia="pl-PL"/>
          <w14:ligatures w14:val="none"/>
        </w:rPr>
        <w:t>Uzasadnienie</w:t>
      </w:r>
    </w:p>
    <w:p w14:paraId="1F34C1CA" w14:textId="77777777" w:rsidR="00437B0D" w:rsidRDefault="00437B0D" w:rsidP="00437B0D">
      <w:pPr>
        <w:numPr>
          <w:ilvl w:val="0"/>
          <w:numId w:val="6"/>
        </w:numPr>
        <w:spacing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Wnioskiem z dnia 26 czerwca 2023 r. (data wpływu 28.06.2023 r.), </w:t>
      </w:r>
      <w:r>
        <w:rPr>
          <w:rFonts w:ascii="Century Gothic" w:eastAsia="Times New Roman" w:hAnsi="Century Gothic" w:cs="Calibri"/>
          <w:kern w:val="0"/>
          <w:sz w:val="21"/>
          <w:szCs w:val="21"/>
          <w14:ligatures w14:val="none"/>
        </w:rPr>
        <w:t xml:space="preserve">pełnomocnik Inwestora Gminy Gniezno – Pani Alicja Orzeł SBD PROJEKT ul. Bełchatowska 12, 60-161 Poznań, </w:t>
      </w:r>
      <w:r>
        <w:rPr>
          <w:rFonts w:ascii="Century Gothic" w:eastAsia="Times New Roman" w:hAnsi="Century Gothic" w:cs="Calibri"/>
          <w:kern w:val="0"/>
          <w:sz w:val="21"/>
          <w:szCs w:val="21"/>
          <w:lang w:eastAsia="pl-PL"/>
          <w14:ligatures w14:val="none"/>
        </w:rPr>
        <w:t>zwróciła się do Wójta Gminy Gniezno o wydanie decyzji o środowiskowych uwarunkowaniach dla przedsięwzięcia polegającego na</w:t>
      </w:r>
      <w:r>
        <w:rPr>
          <w:rFonts w:ascii="Century Gothic" w:hAnsi="Century Gothic"/>
          <w:b/>
          <w:sz w:val="21"/>
          <w:szCs w:val="21"/>
        </w:rPr>
        <w:t xml:space="preserve"> </w:t>
      </w:r>
      <w:r>
        <w:rPr>
          <w:rFonts w:ascii="Century Gothic" w:hAnsi="Century Gothic"/>
          <w:bCs/>
          <w:sz w:val="21"/>
          <w:szCs w:val="21"/>
        </w:rPr>
        <w:t>budowie drogi na ul. Spokojnej i os. Herbowym w miejscowości Osiniec, Gmina Gniezno, działki nr 57, 35/4, 299, 32/2, 37/10, 300, 312, 319, 31/10, 31/11</w:t>
      </w:r>
      <w:r>
        <w:rPr>
          <w:rFonts w:ascii="Century Gothic" w:eastAsia="Times New Roman" w:hAnsi="Century Gothic" w:cs="Calibri"/>
          <w:bCs/>
          <w:kern w:val="0"/>
          <w:sz w:val="21"/>
          <w:szCs w:val="21"/>
          <w:lang w:eastAsia="pl-PL"/>
          <w14:ligatures w14:val="none"/>
        </w:rPr>
        <w:t xml:space="preserve">, dołączając </w:t>
      </w:r>
      <w:r>
        <w:rPr>
          <w:rFonts w:ascii="Century Gothic" w:eastAsia="Times New Roman" w:hAnsi="Century Gothic" w:cs="Calibri"/>
          <w:kern w:val="0"/>
          <w:sz w:val="21"/>
          <w:szCs w:val="21"/>
          <w:lang w:eastAsia="pl-PL"/>
          <w14:ligatures w14:val="none"/>
        </w:rPr>
        <w:t>do wniosku kartę informacyjną przedsięwzięcia (również w wersji elektronicznej), poświadczoną przez właściwy organ mapę ewidencyjną w skali 1:2000, obejmującą przewidywany teren na którym będzie realizowane przedsięwzięcie oraz obejmującą przewidywany obszar, na który będzie oddziaływać przedsięwzięcie, mapę z zaznaczonym przewidywanym terenem, na którym będzie realizowane przedsięwzięcie oraz z zaznaczonym przewidywanym obszarem, na który będzie oddziaływać przedsięwzięcie (również w wersji elektronicznej).</w:t>
      </w:r>
    </w:p>
    <w:p w14:paraId="45FB1EED" w14:textId="77777777" w:rsidR="00437B0D" w:rsidRDefault="00437B0D" w:rsidP="00437B0D">
      <w:pPr>
        <w:numPr>
          <w:ilvl w:val="0"/>
          <w:numId w:val="6"/>
        </w:numPr>
        <w:spacing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Wnioskodawcą jest jednostka samorządu terytorialnego, tj. Gmina Gniezno, dla której organem wykonawczym jest organ właściwy do wydania decyzji </w:t>
      </w:r>
      <w:r>
        <w:rPr>
          <w:rFonts w:ascii="Century Gothic" w:eastAsia="Times New Roman" w:hAnsi="Century Gothic" w:cs="Calibri"/>
          <w:kern w:val="0"/>
          <w:sz w:val="21"/>
          <w:szCs w:val="21"/>
          <w:lang w:eastAsia="pl-PL"/>
          <w14:ligatures w14:val="none"/>
        </w:rPr>
        <w:br/>
        <w:t>o środowiskowych uwarunkowaniach dla przedmiotowego przedsięwzięcia, tj. Wójt Gminy Gniezno.</w:t>
      </w:r>
    </w:p>
    <w:p w14:paraId="4DDE3AF2" w14:textId="77777777" w:rsidR="00437B0D" w:rsidRDefault="00437B0D" w:rsidP="00437B0D">
      <w:pPr>
        <w:numPr>
          <w:ilvl w:val="0"/>
          <w:numId w:val="6"/>
        </w:numPr>
        <w:spacing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Planowane przedsięwzięcie należy do przedsięwzięć mogących potencjalnie znacząco oddziaływać na środowisko – wymienione jest w </w:t>
      </w:r>
      <w:r>
        <w:rPr>
          <w:rFonts w:ascii="Century Gothic" w:eastAsia="Times New Roman" w:hAnsi="Century Gothic" w:cs="Calibri"/>
          <w:bCs/>
          <w:kern w:val="0"/>
          <w:sz w:val="21"/>
          <w:szCs w:val="21"/>
          <w:lang w:eastAsia="pl-PL"/>
          <w14:ligatures w14:val="none"/>
        </w:rPr>
        <w:t xml:space="preserve">§ </w:t>
      </w:r>
      <w:r>
        <w:rPr>
          <w:rFonts w:ascii="Century Gothic" w:eastAsia="Times New Roman" w:hAnsi="Century Gothic" w:cs="Calibri"/>
          <w:bCs/>
          <w:kern w:val="0"/>
          <w:sz w:val="21"/>
          <w:szCs w:val="21"/>
          <w14:ligatures w14:val="none"/>
        </w:rPr>
        <w:t xml:space="preserve">3 ust. 1 pkt 62 </w:t>
      </w:r>
      <w:r>
        <w:rPr>
          <w:rFonts w:ascii="Century Gothic" w:eastAsia="Times New Roman" w:hAnsi="Century Gothic" w:cs="Calibri"/>
          <w:bCs/>
          <w:kern w:val="0"/>
          <w:sz w:val="21"/>
          <w:szCs w:val="21"/>
          <w:lang w:eastAsia="pl-PL"/>
          <w14:ligatures w14:val="none"/>
        </w:rPr>
        <w:t>Rozporządzenia Rady Ministrów z dnia 10 września 2019 r. w sprawie przedsięwzięć mogących znacząco oddziaływać na środowisko  /Dz. U. z 2019 r. poz. 1839/.</w:t>
      </w:r>
      <w:r>
        <w:rPr>
          <w:rFonts w:ascii="Century Gothic" w:eastAsia="Times New Roman" w:hAnsi="Century Gothic" w:cs="Calibri"/>
          <w:kern w:val="0"/>
          <w:sz w:val="21"/>
          <w:szCs w:val="21"/>
          <w:lang w:eastAsia="pl-PL"/>
          <w14:ligatures w14:val="none"/>
        </w:rPr>
        <w:t xml:space="preserve"> Wobec</w:t>
      </w:r>
      <w:r>
        <w:rPr>
          <w:rFonts w:ascii="Century Gothic" w:eastAsia="Times New Roman" w:hAnsi="Century Gothic" w:cs="Calibri"/>
          <w:spacing w:val="24"/>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powyż</w:t>
      </w:r>
      <w:r>
        <w:rPr>
          <w:rFonts w:ascii="Century Gothic" w:eastAsia="Times New Roman" w:hAnsi="Century Gothic" w:cs="Calibri"/>
          <w:spacing w:val="-17"/>
          <w:kern w:val="0"/>
          <w:sz w:val="21"/>
          <w:szCs w:val="21"/>
          <w:lang w:eastAsia="pl-PL"/>
          <w14:ligatures w14:val="none"/>
        </w:rPr>
        <w:t>s</w:t>
      </w:r>
      <w:r>
        <w:rPr>
          <w:rFonts w:ascii="Century Gothic" w:eastAsia="Times New Roman" w:hAnsi="Century Gothic" w:cs="Calibri"/>
          <w:kern w:val="0"/>
          <w:sz w:val="21"/>
          <w:szCs w:val="21"/>
          <w:lang w:eastAsia="pl-PL"/>
          <w14:ligatures w14:val="none"/>
        </w:rPr>
        <w:t>zego</w:t>
      </w:r>
      <w:r>
        <w:rPr>
          <w:rFonts w:ascii="Century Gothic" w:eastAsia="Times New Roman" w:hAnsi="Century Gothic" w:cs="Calibri"/>
          <w:spacing w:val="4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przedmiotowe</w:t>
      </w:r>
      <w:r>
        <w:rPr>
          <w:rFonts w:ascii="Century Gothic" w:eastAsia="Times New Roman" w:hAnsi="Century Gothic" w:cs="Calibri"/>
          <w:spacing w:val="3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przedsięwzięcie</w:t>
      </w:r>
      <w:r>
        <w:rPr>
          <w:rFonts w:ascii="Century Gothic" w:eastAsia="Times New Roman" w:hAnsi="Century Gothic" w:cs="Calibri"/>
          <w:spacing w:val="1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zalicza</w:t>
      </w:r>
      <w:r>
        <w:rPr>
          <w:rFonts w:ascii="Century Gothic" w:eastAsia="Times New Roman" w:hAnsi="Century Gothic" w:cs="Calibri"/>
          <w:spacing w:val="13"/>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się do</w:t>
      </w:r>
      <w:r>
        <w:rPr>
          <w:rFonts w:ascii="Century Gothic" w:eastAsia="Times New Roman" w:hAnsi="Century Gothic" w:cs="Calibri"/>
          <w:spacing w:val="1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przedsięwzięć</w:t>
      </w:r>
      <w:r>
        <w:rPr>
          <w:rFonts w:ascii="Century Gothic" w:eastAsia="Times New Roman" w:hAnsi="Century Gothic" w:cs="Calibri"/>
          <w:spacing w:val="1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 xml:space="preserve">mogących potencjalnie </w:t>
      </w:r>
      <w:r>
        <w:rPr>
          <w:rFonts w:ascii="Century Gothic" w:eastAsia="Times New Roman" w:hAnsi="Century Gothic" w:cs="Calibri"/>
          <w:spacing w:val="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znacząco</w:t>
      </w:r>
      <w:r>
        <w:rPr>
          <w:rFonts w:ascii="Century Gothic" w:eastAsia="Times New Roman" w:hAnsi="Century Gothic" w:cs="Calibri"/>
          <w:spacing w:val="-18"/>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 xml:space="preserve">oddziaływać </w:t>
      </w:r>
      <w:r>
        <w:rPr>
          <w:rFonts w:ascii="Century Gothic" w:eastAsia="Times New Roman" w:hAnsi="Century Gothic" w:cs="Calibri"/>
          <w:spacing w:val="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na</w:t>
      </w:r>
      <w:r>
        <w:rPr>
          <w:rFonts w:ascii="Century Gothic" w:eastAsia="Times New Roman" w:hAnsi="Century Gothic" w:cs="Calibri"/>
          <w:spacing w:val="2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środowisko,</w:t>
      </w:r>
      <w:r>
        <w:rPr>
          <w:rFonts w:ascii="Century Gothic" w:eastAsia="Times New Roman" w:hAnsi="Century Gothic" w:cs="Calibri"/>
          <w:spacing w:val="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dla</w:t>
      </w:r>
      <w:r>
        <w:rPr>
          <w:rFonts w:ascii="Century Gothic" w:eastAsia="Times New Roman" w:hAnsi="Century Gothic" w:cs="Calibri"/>
          <w:spacing w:val="42"/>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których</w:t>
      </w:r>
      <w:r>
        <w:rPr>
          <w:rFonts w:ascii="Century Gothic" w:eastAsia="Times New Roman" w:hAnsi="Century Gothic" w:cs="Calibri"/>
          <w:spacing w:val="48"/>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lastRenderedPageBreak/>
        <w:t>obowiązek</w:t>
      </w:r>
      <w:r>
        <w:rPr>
          <w:rFonts w:ascii="Century Gothic" w:eastAsia="Times New Roman" w:hAnsi="Century Gothic" w:cs="Calibri"/>
          <w:spacing w:val="-4"/>
          <w:kern w:val="0"/>
          <w:sz w:val="21"/>
          <w:szCs w:val="21"/>
          <w:lang w:eastAsia="pl-PL"/>
          <w14:ligatures w14:val="none"/>
        </w:rPr>
        <w:t xml:space="preserve"> </w:t>
      </w:r>
      <w:r>
        <w:rPr>
          <w:rFonts w:ascii="Century Gothic" w:eastAsia="Times New Roman" w:hAnsi="Century Gothic" w:cs="Calibri"/>
          <w:w w:val="102"/>
          <w:kern w:val="0"/>
          <w:sz w:val="21"/>
          <w:szCs w:val="21"/>
          <w:lang w:eastAsia="pl-PL"/>
          <w14:ligatures w14:val="none"/>
        </w:rPr>
        <w:t>przeprowa</w:t>
      </w:r>
      <w:r>
        <w:rPr>
          <w:rFonts w:ascii="Century Gothic" w:eastAsia="Times New Roman" w:hAnsi="Century Gothic" w:cs="Calibri"/>
          <w:spacing w:val="11"/>
          <w:w w:val="103"/>
          <w:kern w:val="0"/>
          <w:sz w:val="21"/>
          <w:szCs w:val="21"/>
          <w:lang w:eastAsia="pl-PL"/>
          <w14:ligatures w14:val="none"/>
        </w:rPr>
        <w:t>d</w:t>
      </w:r>
      <w:r>
        <w:rPr>
          <w:rFonts w:ascii="Century Gothic" w:eastAsia="Times New Roman" w:hAnsi="Century Gothic" w:cs="Calibri"/>
          <w:w w:val="107"/>
          <w:kern w:val="0"/>
          <w:sz w:val="21"/>
          <w:szCs w:val="21"/>
          <w:lang w:eastAsia="pl-PL"/>
          <w14:ligatures w14:val="none"/>
        </w:rPr>
        <w:t>z</w:t>
      </w:r>
      <w:r>
        <w:rPr>
          <w:rFonts w:ascii="Century Gothic" w:eastAsia="Times New Roman" w:hAnsi="Century Gothic" w:cs="Calibri"/>
          <w:spacing w:val="-3"/>
          <w:w w:val="107"/>
          <w:kern w:val="0"/>
          <w:sz w:val="21"/>
          <w:szCs w:val="21"/>
          <w:lang w:eastAsia="pl-PL"/>
          <w14:ligatures w14:val="none"/>
        </w:rPr>
        <w:t>e</w:t>
      </w:r>
      <w:r>
        <w:rPr>
          <w:rFonts w:ascii="Century Gothic" w:eastAsia="Times New Roman" w:hAnsi="Century Gothic" w:cs="Calibri"/>
          <w:w w:val="99"/>
          <w:kern w:val="0"/>
          <w:sz w:val="21"/>
          <w:szCs w:val="21"/>
          <w:lang w:eastAsia="pl-PL"/>
          <w14:ligatures w14:val="none"/>
        </w:rPr>
        <w:t xml:space="preserve">nia </w:t>
      </w:r>
      <w:r>
        <w:rPr>
          <w:rFonts w:ascii="Century Gothic" w:eastAsia="Times New Roman" w:hAnsi="Century Gothic" w:cs="Calibri"/>
          <w:kern w:val="0"/>
          <w:sz w:val="21"/>
          <w:szCs w:val="21"/>
          <w:lang w:eastAsia="pl-PL"/>
          <w14:ligatures w14:val="none"/>
        </w:rPr>
        <w:t>oceny</w:t>
      </w:r>
      <w:r>
        <w:rPr>
          <w:rFonts w:ascii="Century Gothic" w:eastAsia="Times New Roman" w:hAnsi="Century Gothic" w:cs="Calibri"/>
          <w:spacing w:val="22"/>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oddziaływania</w:t>
      </w:r>
      <w:r>
        <w:rPr>
          <w:rFonts w:ascii="Century Gothic" w:eastAsia="Times New Roman" w:hAnsi="Century Gothic" w:cs="Calibri"/>
          <w:spacing w:val="4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na środowisko</w:t>
      </w:r>
      <w:r>
        <w:rPr>
          <w:rFonts w:ascii="Century Gothic" w:eastAsia="Times New Roman" w:hAnsi="Century Gothic" w:cs="Calibri"/>
          <w:spacing w:val="40"/>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może</w:t>
      </w:r>
      <w:r>
        <w:rPr>
          <w:rFonts w:ascii="Century Gothic" w:eastAsia="Times New Roman" w:hAnsi="Century Gothic" w:cs="Calibri"/>
          <w:spacing w:val="2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być</w:t>
      </w:r>
      <w:r>
        <w:rPr>
          <w:rFonts w:ascii="Century Gothic" w:eastAsia="Times New Roman" w:hAnsi="Century Gothic" w:cs="Calibri"/>
          <w:spacing w:val="-4"/>
          <w:kern w:val="0"/>
          <w:sz w:val="21"/>
          <w:szCs w:val="21"/>
          <w:lang w:eastAsia="pl-PL"/>
          <w14:ligatures w14:val="none"/>
        </w:rPr>
        <w:t xml:space="preserve"> </w:t>
      </w:r>
      <w:r>
        <w:rPr>
          <w:rFonts w:ascii="Century Gothic" w:eastAsia="Times New Roman" w:hAnsi="Century Gothic" w:cs="Calibri"/>
          <w:w w:val="103"/>
          <w:kern w:val="0"/>
          <w:sz w:val="21"/>
          <w:szCs w:val="21"/>
          <w:lang w:eastAsia="pl-PL"/>
          <w14:ligatures w14:val="none"/>
        </w:rPr>
        <w:t>stwierdzony.</w:t>
      </w:r>
    </w:p>
    <w:p w14:paraId="61882F60" w14:textId="77777777" w:rsidR="00437B0D" w:rsidRDefault="00437B0D" w:rsidP="00437B0D">
      <w:pPr>
        <w:numPr>
          <w:ilvl w:val="0"/>
          <w:numId w:val="6"/>
        </w:numPr>
        <w:spacing w:line="276" w:lineRule="auto"/>
        <w:jc w:val="both"/>
        <w:rPr>
          <w:rFonts w:ascii="Century Gothic" w:eastAsia="Times New Roman" w:hAnsi="Century Gothic" w:cs="Calibri"/>
          <w:kern w:val="0"/>
          <w:sz w:val="21"/>
          <w:szCs w:val="21"/>
          <w:lang w:eastAsia="pl-PL"/>
          <w14:ligatures w14:val="none"/>
        </w:rPr>
      </w:pPr>
      <w:r>
        <w:rPr>
          <w:rFonts w:ascii="Century Gothic" w:hAnsi="Century Gothic" w:cs="Calibri"/>
          <w:w w:val="103"/>
          <w:sz w:val="21"/>
          <w:szCs w:val="21"/>
        </w:rPr>
        <w:t>W związku</w:t>
      </w:r>
      <w:r>
        <w:rPr>
          <w:rFonts w:ascii="Century Gothic" w:hAnsi="Century Gothic"/>
          <w:sz w:val="21"/>
          <w:szCs w:val="21"/>
        </w:rPr>
        <w:t xml:space="preserve"> z tym, iż liczba stron przedmiotowego postępowania przekracza 10, Wójt Gminy Gniezno zawiadomił strony postępowania administracyjnego w formie Obwieszczenia (znak OŚR. 6220.7.2023 z dnia 4 lipca 2023 r.,) o wszczętym w dniu 28 czerwca 2023 r. postępowaniu w sprawie wydania decyzji o środowiskowych uwarunkowaniach dla wnioskowanego przedsięwzięcia informując o możliwości zapoznania się z aktami sprawy.</w:t>
      </w:r>
    </w:p>
    <w:p w14:paraId="408E716F" w14:textId="77777777" w:rsidR="00437B0D" w:rsidRDefault="00437B0D" w:rsidP="00437B0D">
      <w:pPr>
        <w:numPr>
          <w:ilvl w:val="0"/>
          <w:numId w:val="6"/>
        </w:numPr>
        <w:spacing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14:ligatures w14:val="none"/>
        </w:rPr>
        <w:t xml:space="preserve">Zgodnie z art. 64 ust. 1 pkt 1, 2 i 4, ust. 2, 3 i 4 ustawy z dnia 3 października </w:t>
      </w:r>
      <w:r>
        <w:rPr>
          <w:rFonts w:ascii="Century Gothic" w:eastAsia="Times New Roman" w:hAnsi="Century Gothic" w:cs="Calibri"/>
          <w:bCs/>
          <w:kern w:val="0"/>
          <w:sz w:val="21"/>
          <w:szCs w:val="21"/>
          <w14:ligatures w14:val="none"/>
        </w:rPr>
        <w:t>2008 roku o udostępnianiu informacji o środowisku i jego ochronie, udziale społeczeństwa w ochronie środowiska oraz o ocenach oddziaływania na środowisko</w:t>
      </w:r>
      <w:r>
        <w:rPr>
          <w:rFonts w:ascii="Century Gothic" w:eastAsia="Times New Roman" w:hAnsi="Century Gothic" w:cs="Calibri"/>
          <w:kern w:val="0"/>
          <w:sz w:val="21"/>
          <w:szCs w:val="21"/>
          <w14:ligatures w14:val="none"/>
        </w:rPr>
        <w:t xml:space="preserve"> Organ prowadzący postępowanie wystąpił o opinię w sprawie potrzeby przeprowadzenia OOŚ i ewentualne określenie zakresu raportu do Regionalnego Dyrektora Ochrony Środowiska w Poznaniu, Państwowego Powiatowego Inspektora Sanitarnego w Gnieźnie oraz Dyrektora Zarządu Zlewni Wód Polskich w Poznaniu. Organy te wydały opinie/postanowienia stwierdzające brak potrzeby przeprowadzania oceny oddziaływania przedmiotowego przedsięwzięcia na środowisko (brak potrzeby wykonania raportu dla ww. przedsięwzięcia). Poniżej przedmiotowe opinie/ postanowienia: </w:t>
      </w:r>
    </w:p>
    <w:p w14:paraId="33A276F5" w14:textId="77777777" w:rsidR="00437B0D" w:rsidRDefault="00437B0D" w:rsidP="00437B0D">
      <w:pPr>
        <w:numPr>
          <w:ilvl w:val="0"/>
          <w:numId w:val="7"/>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Postanowienie Regionalnego Dyrektora Ochrony Środowiska w Poznaniu z dnia 10 października 2023 r. znak WOO-II.4220.163.2023.EK.3 (data wpływu 11.10.2023 r.),</w:t>
      </w:r>
    </w:p>
    <w:p w14:paraId="7ABA615A" w14:textId="77777777" w:rsidR="00437B0D" w:rsidRDefault="00437B0D" w:rsidP="00437B0D">
      <w:pPr>
        <w:numPr>
          <w:ilvl w:val="0"/>
          <w:numId w:val="7"/>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Opinia sanitarna Państwowego Powiatowego Inspektora Sanitarnego w Gnieźnie z dnia 20 lipca 2023 r. znak ON-NS.9022.5.34.2023 (data wpływu 20.07.2023 r.), podtrzymana postanowieniem z dnia 21 września 2023 r. znak ON-NS.9022.5.34.2023 (data wpływu 21.09.2023 r.),</w:t>
      </w:r>
    </w:p>
    <w:p w14:paraId="5B35BD6B" w14:textId="77777777" w:rsidR="00437B0D" w:rsidRDefault="00437B0D" w:rsidP="00437B0D">
      <w:pPr>
        <w:numPr>
          <w:ilvl w:val="0"/>
          <w:numId w:val="7"/>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Opinia Dyrektora Zarządu Zlewni Wód Polskich w Poznaniu z dnia 18 lipca 2023 r. znak PO.ZZŚ.4.4901.359.2023.JD.1 (data wpływu 19.07.2022 r.), podtrzymana opinią z dnia 15 września 2023 r. znak PO.ZZŚ.4.4901.359.2023.JD.2 (data wpływu 18.09.</w:t>
      </w:r>
      <w:r>
        <w:rPr>
          <w:rFonts w:ascii="Century Gothic" w:eastAsia="Times New Roman" w:hAnsi="Century Gothic" w:cs="Calibri"/>
          <w:kern w:val="0"/>
          <w:sz w:val="21"/>
          <w:szCs w:val="21"/>
          <w:lang w:eastAsia="pl-PL"/>
          <w14:ligatures w14:val="none"/>
        </w:rPr>
        <w:br/>
        <w:t>2023 r.).</w:t>
      </w:r>
    </w:p>
    <w:p w14:paraId="37B0984D" w14:textId="77777777" w:rsidR="00437B0D" w:rsidRDefault="00437B0D" w:rsidP="00437B0D">
      <w:pPr>
        <w:spacing w:after="0" w:line="276" w:lineRule="auto"/>
        <w:ind w:left="720"/>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Warunki i wymagania określone w ww. dokumentach zostały uwzględnione w sentencji niniejszej decyzji. </w:t>
      </w:r>
    </w:p>
    <w:p w14:paraId="0CCF8111" w14:textId="77777777" w:rsidR="00437B0D" w:rsidRDefault="00437B0D" w:rsidP="00437B0D">
      <w:pPr>
        <w:numPr>
          <w:ilvl w:val="0"/>
          <w:numId w:val="6"/>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Arial"/>
          <w:kern w:val="0"/>
          <w:sz w:val="21"/>
          <w:szCs w:val="21"/>
          <w14:ligatures w14:val="none"/>
        </w:rPr>
        <w:t>Pismem z dnia 1 sierpnia 2023 r. znak: WOO-II.4220.163.2023.EK.2 Regionalny Dyrektor</w:t>
      </w:r>
      <w:r>
        <w:rPr>
          <w:rFonts w:ascii="Century Gothic" w:eastAsia="Arial" w:hAnsi="Century Gothic" w:cs="Arial"/>
          <w:color w:val="000000"/>
          <w:kern w:val="0"/>
          <w:sz w:val="21"/>
          <w:szCs w:val="21"/>
          <w14:ligatures w14:val="none"/>
        </w:rPr>
        <w:t xml:space="preserve"> Ochrony Środowiska w Poznaniu</w:t>
      </w:r>
      <w:r>
        <w:rPr>
          <w:rFonts w:ascii="Century Gothic" w:eastAsia="Times New Roman" w:hAnsi="Century Gothic" w:cs="Arial"/>
          <w:kern w:val="0"/>
          <w:sz w:val="21"/>
          <w:szCs w:val="21"/>
          <w14:ligatures w14:val="none"/>
        </w:rPr>
        <w:t xml:space="preserve"> zwrócił się do </w:t>
      </w:r>
      <w:r>
        <w:rPr>
          <w:rFonts w:ascii="Century Gothic" w:eastAsia="Times New Roman" w:hAnsi="Century Gothic" w:cs="Arial"/>
          <w:color w:val="000000"/>
          <w:kern w:val="0"/>
          <w:sz w:val="21"/>
          <w:szCs w:val="21"/>
          <w14:ligatures w14:val="none"/>
        </w:rPr>
        <w:t xml:space="preserve">Wójta Gminy Gniezno </w:t>
      </w:r>
      <w:r>
        <w:rPr>
          <w:rFonts w:ascii="Century Gothic" w:eastAsia="Times New Roman" w:hAnsi="Century Gothic" w:cs="Arial"/>
          <w:color w:val="000000"/>
          <w:kern w:val="0"/>
          <w:sz w:val="21"/>
          <w:szCs w:val="21"/>
          <w14:ligatures w14:val="none"/>
        </w:rPr>
        <w:br/>
      </w:r>
      <w:r>
        <w:rPr>
          <w:rFonts w:ascii="Century Gothic" w:eastAsia="Times New Roman" w:hAnsi="Century Gothic" w:cs="Arial"/>
          <w:kern w:val="0"/>
          <w:sz w:val="21"/>
          <w:szCs w:val="21"/>
          <w14:ligatures w14:val="none"/>
        </w:rPr>
        <w:t xml:space="preserve">o wezwanie wnioskodawcy do uzupełnienia karty informacyjnej przedsięwzięcia, określając jednocześnie zakres wezwania. </w:t>
      </w:r>
      <w:r>
        <w:rPr>
          <w:rFonts w:ascii="Century Gothic" w:eastAsia="Arial" w:hAnsi="Century Gothic" w:cs="Arial"/>
          <w:color w:val="000000"/>
          <w:kern w:val="0"/>
          <w:sz w:val="21"/>
          <w:szCs w:val="21"/>
          <w14:ligatures w14:val="none"/>
        </w:rPr>
        <w:t xml:space="preserve">Wymagane uzupełnienie Wójt Gminy Gniezno przekazał Regionalnemu Dyrektorowi Ochrony Środowiska w Poznaniu pismem z dnia 6 września 2023 r. znak 6220.7.2023. Uzupełnienia karty informacyjnej przedsięwzięcia zostały również przekazane do PPIS w Gnieźnie oraz Dyrektora Zarządu Zlewni Wód Polskich w Poznaniu. </w:t>
      </w:r>
    </w:p>
    <w:p w14:paraId="0F971A68" w14:textId="77777777" w:rsidR="00437B0D" w:rsidRDefault="00437B0D" w:rsidP="00437B0D">
      <w:pPr>
        <w:numPr>
          <w:ilvl w:val="0"/>
          <w:numId w:val="6"/>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Wójt Gminy Gniezno na podstawie wniosku, karty informacyjnej przedsięwzięcia, po uwzględnieniu stanowisk organów opiniujących oraz dokładnej analizie przesłanek, wynikających z art. 63 ust. 1 pkt 1-3 ustawy z dnia 3 października 2008 roku o udostępnianiu informacji o środowisku i jego ochronie, udziale społeczeństwa w ochronie środowiska oraz o ocenach oddziaływania na środowisko, a przede wszystkim takich cech przedsięwzięcia jak:</w:t>
      </w:r>
    </w:p>
    <w:p w14:paraId="32DCC839" w14:textId="77777777" w:rsidR="00437B0D" w:rsidRDefault="00437B0D" w:rsidP="00437B0D">
      <w:pPr>
        <w:numPr>
          <w:ilvl w:val="0"/>
          <w:numId w:val="8"/>
        </w:numPr>
        <w:suppressAutoHyphens/>
        <w:spacing w:after="0" w:line="276" w:lineRule="auto"/>
        <w:jc w:val="both"/>
        <w:rPr>
          <w:rFonts w:ascii="Century Gothic" w:eastAsia="Times New Roman" w:hAnsi="Century Gothic" w:cs="Arial"/>
          <w:kern w:val="0"/>
          <w:sz w:val="21"/>
          <w:szCs w:val="21"/>
          <w14:ligatures w14:val="none"/>
        </w:rPr>
      </w:pPr>
      <w:r>
        <w:rPr>
          <w:rFonts w:ascii="Century Gothic" w:eastAsia="Times New Roman" w:hAnsi="Century Gothic" w:cs="Calibri"/>
          <w:b/>
          <w:i/>
          <w:kern w:val="0"/>
          <w:sz w:val="21"/>
          <w:szCs w:val="21"/>
          <w:lang w:eastAsia="pl-PL"/>
          <w14:ligatures w14:val="none"/>
        </w:rPr>
        <w:lastRenderedPageBreak/>
        <w:t xml:space="preserve">rodzaj i charakterystyka przedsięwzięcia </w:t>
      </w:r>
      <w:r>
        <w:rPr>
          <w:rFonts w:ascii="Century Gothic" w:eastAsia="Times New Roman" w:hAnsi="Century Gothic" w:cs="Calibri"/>
          <w:i/>
          <w:kern w:val="0"/>
          <w:sz w:val="21"/>
          <w:szCs w:val="21"/>
          <w:lang w:eastAsia="pl-PL"/>
          <w14:ligatures w14:val="none"/>
        </w:rPr>
        <w:t xml:space="preserve">(art. 63 ust. 1 pkt 1 ustawy </w:t>
      </w:r>
      <w:proofErr w:type="spellStart"/>
      <w:r>
        <w:rPr>
          <w:rFonts w:ascii="Century Gothic" w:eastAsia="Times New Roman" w:hAnsi="Century Gothic" w:cs="Calibri"/>
          <w:i/>
          <w:kern w:val="0"/>
          <w:sz w:val="21"/>
          <w:szCs w:val="21"/>
          <w:lang w:eastAsia="pl-PL"/>
          <w14:ligatures w14:val="none"/>
        </w:rPr>
        <w:t>ooś</w:t>
      </w:r>
      <w:proofErr w:type="spellEnd"/>
      <w:r>
        <w:rPr>
          <w:rFonts w:ascii="Century Gothic" w:eastAsia="Times New Roman" w:hAnsi="Century Gothic" w:cs="Calibri"/>
          <w:i/>
          <w:kern w:val="0"/>
          <w:sz w:val="21"/>
          <w:szCs w:val="21"/>
          <w:lang w:eastAsia="pl-PL"/>
          <w14:ligatures w14:val="none"/>
        </w:rPr>
        <w:t>)</w:t>
      </w:r>
      <w:r>
        <w:rPr>
          <w:rFonts w:ascii="Century Gothic" w:eastAsia="Times New Roman" w:hAnsi="Century Gothic" w:cs="Calibri"/>
          <w:kern w:val="0"/>
          <w:sz w:val="21"/>
          <w:szCs w:val="21"/>
          <w:lang w:eastAsia="pl-PL"/>
          <w14:ligatures w14:val="none"/>
        </w:rPr>
        <w:t xml:space="preserve"> - planowane przedsięwzięcie polegać będzie</w:t>
      </w:r>
      <w:r>
        <w:rPr>
          <w:rFonts w:ascii="Century Gothic" w:eastAsia="Times New Roman" w:hAnsi="Century Gothic" w:cs="Calibri"/>
          <w:kern w:val="0"/>
          <w:sz w:val="21"/>
          <w:szCs w:val="21"/>
          <w14:ligatures w14:val="none"/>
        </w:rPr>
        <w:t xml:space="preserve"> na </w:t>
      </w:r>
      <w:bookmarkStart w:id="2" w:name="_Hlk115420825"/>
      <w:r>
        <w:rPr>
          <w:rFonts w:ascii="Century Gothic" w:hAnsi="Century Gothic"/>
          <w:sz w:val="21"/>
          <w:szCs w:val="21"/>
        </w:rPr>
        <w:t xml:space="preserve">budowie drogi na ul. Spokojnej i os. Herbowym w miejscowości Osiniec, Gmina Gniezno o długości 1100 m. </w:t>
      </w:r>
    </w:p>
    <w:p w14:paraId="5AF9EE46" w14:textId="77777777" w:rsidR="00437B0D" w:rsidRDefault="00437B0D" w:rsidP="00437B0D">
      <w:pPr>
        <w:suppressAutoHyphens/>
        <w:spacing w:after="0" w:line="276" w:lineRule="auto"/>
        <w:ind w:left="720"/>
        <w:jc w:val="both"/>
        <w:rPr>
          <w:rFonts w:ascii="Century Gothic" w:eastAsia="Times New Roman" w:hAnsi="Century Gothic" w:cs="Arial"/>
          <w:kern w:val="0"/>
          <w:sz w:val="21"/>
          <w:szCs w:val="21"/>
          <w14:ligatures w14:val="none"/>
        </w:rPr>
      </w:pPr>
      <w:r>
        <w:rPr>
          <w:rFonts w:ascii="Century Gothic" w:hAnsi="Century Gothic"/>
          <w:sz w:val="21"/>
          <w:szCs w:val="21"/>
        </w:rPr>
        <w:t xml:space="preserve">Podczas inwestycji wykonana zostanie jezdnia o szerokości 5,00 m, miejscowo poszerzana, bez chodników, ale z nowymi lub odtworzonymi zjazdami z posesji. </w:t>
      </w:r>
    </w:p>
    <w:p w14:paraId="4136DCC7" w14:textId="77777777" w:rsidR="00437B0D" w:rsidRDefault="00437B0D" w:rsidP="00437B0D">
      <w:pPr>
        <w:suppressAutoHyphens/>
        <w:spacing w:after="0" w:line="276" w:lineRule="auto"/>
        <w:ind w:left="720"/>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Zakres inwestycji obejmuje:</w:t>
      </w:r>
    </w:p>
    <w:p w14:paraId="70C0A6F7" w14:textId="77777777" w:rsidR="00437B0D" w:rsidRDefault="00437B0D" w:rsidP="00437B0D">
      <w:pPr>
        <w:numPr>
          <w:ilvl w:val="0"/>
          <w:numId w:val="9"/>
        </w:numPr>
        <w:suppressAutoHyphens/>
        <w:spacing w:after="0" w:line="276" w:lineRule="auto"/>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 xml:space="preserve"> </w:t>
      </w:r>
      <w:r>
        <w:rPr>
          <w:rFonts w:ascii="Century Gothic" w:hAnsi="Century Gothic"/>
          <w:sz w:val="21"/>
          <w:szCs w:val="21"/>
        </w:rPr>
        <w:t>budowę kolektora kanalizacji deszczowej,</w:t>
      </w:r>
    </w:p>
    <w:p w14:paraId="29D2486B" w14:textId="77777777" w:rsidR="00437B0D" w:rsidRDefault="00437B0D" w:rsidP="00437B0D">
      <w:pPr>
        <w:numPr>
          <w:ilvl w:val="0"/>
          <w:numId w:val="9"/>
        </w:numPr>
        <w:suppressAutoHyphens/>
        <w:spacing w:after="0" w:line="276" w:lineRule="auto"/>
        <w:jc w:val="both"/>
        <w:rPr>
          <w:rFonts w:ascii="Century Gothic" w:eastAsia="Times New Roman" w:hAnsi="Century Gothic" w:cs="Arial"/>
          <w:kern w:val="0"/>
          <w:sz w:val="21"/>
          <w:szCs w:val="21"/>
          <w14:ligatures w14:val="none"/>
        </w:rPr>
      </w:pPr>
      <w:r>
        <w:rPr>
          <w:rFonts w:ascii="Century Gothic" w:hAnsi="Century Gothic"/>
          <w:sz w:val="21"/>
          <w:szCs w:val="21"/>
        </w:rPr>
        <w:t>wykonanie wlotu do rowu melioracyjnego,</w:t>
      </w:r>
    </w:p>
    <w:p w14:paraId="0330FFED" w14:textId="77777777" w:rsidR="00437B0D" w:rsidRDefault="00437B0D" w:rsidP="00437B0D">
      <w:pPr>
        <w:numPr>
          <w:ilvl w:val="0"/>
          <w:numId w:val="9"/>
        </w:numPr>
        <w:suppressAutoHyphens/>
        <w:spacing w:after="0" w:line="276" w:lineRule="auto"/>
        <w:jc w:val="both"/>
        <w:rPr>
          <w:rFonts w:ascii="Century Gothic" w:eastAsia="Times New Roman" w:hAnsi="Century Gothic" w:cs="Arial"/>
          <w:kern w:val="0"/>
          <w:sz w:val="21"/>
          <w:szCs w:val="21"/>
          <w14:ligatures w14:val="none"/>
        </w:rPr>
      </w:pPr>
      <w:r>
        <w:rPr>
          <w:rFonts w:ascii="Century Gothic" w:hAnsi="Century Gothic"/>
          <w:sz w:val="21"/>
          <w:szCs w:val="21"/>
        </w:rPr>
        <w:t>wykonanie studni chłonnych,</w:t>
      </w:r>
    </w:p>
    <w:p w14:paraId="09D6CC6A" w14:textId="77777777" w:rsidR="00437B0D" w:rsidRDefault="00437B0D" w:rsidP="00437B0D">
      <w:pPr>
        <w:numPr>
          <w:ilvl w:val="0"/>
          <w:numId w:val="9"/>
        </w:numPr>
        <w:suppressAutoHyphens/>
        <w:spacing w:after="0" w:line="276" w:lineRule="auto"/>
        <w:jc w:val="both"/>
        <w:rPr>
          <w:rFonts w:ascii="Century Gothic" w:eastAsia="Times New Roman" w:hAnsi="Century Gothic" w:cs="Arial"/>
          <w:kern w:val="0"/>
          <w:sz w:val="21"/>
          <w:szCs w:val="21"/>
          <w14:ligatures w14:val="none"/>
        </w:rPr>
      </w:pPr>
      <w:r>
        <w:rPr>
          <w:rFonts w:ascii="Century Gothic" w:hAnsi="Century Gothic"/>
          <w:sz w:val="21"/>
          <w:szCs w:val="21"/>
        </w:rPr>
        <w:t xml:space="preserve">wykonanie wpustów i </w:t>
      </w:r>
      <w:proofErr w:type="spellStart"/>
      <w:r>
        <w:rPr>
          <w:rFonts w:ascii="Century Gothic" w:hAnsi="Century Gothic"/>
          <w:sz w:val="21"/>
          <w:szCs w:val="21"/>
        </w:rPr>
        <w:t>przykanalików</w:t>
      </w:r>
      <w:proofErr w:type="spellEnd"/>
    </w:p>
    <w:p w14:paraId="106CC386" w14:textId="77777777" w:rsidR="00437B0D" w:rsidRDefault="00437B0D" w:rsidP="00437B0D">
      <w:pPr>
        <w:suppressAutoHyphens/>
        <w:spacing w:after="0" w:line="276" w:lineRule="auto"/>
        <w:ind w:left="708"/>
        <w:jc w:val="both"/>
        <w:rPr>
          <w:rFonts w:ascii="Century Gothic" w:hAnsi="Century Gothic"/>
          <w:sz w:val="21"/>
          <w:szCs w:val="21"/>
        </w:rPr>
      </w:pPr>
      <w:r>
        <w:rPr>
          <w:rFonts w:ascii="Century Gothic" w:hAnsi="Century Gothic"/>
          <w:sz w:val="21"/>
          <w:szCs w:val="21"/>
        </w:rPr>
        <w:t xml:space="preserve">Konstrukcja nawierzchni zaprojektowana zostanie pod kategorię KR2. Projektowana droga będzie pełniła funkcję drogi dojazdowej do zabudowy jednorodzinnej i zostanie połączona z drogą gminną — Aleją Jedenastą w miejscowości Osiniec, Gmina Gniezno. </w:t>
      </w:r>
    </w:p>
    <w:p w14:paraId="37959AF3" w14:textId="77777777" w:rsidR="00437B0D" w:rsidRDefault="00437B0D" w:rsidP="00437B0D">
      <w:pPr>
        <w:suppressAutoHyphens/>
        <w:spacing w:after="0" w:line="276" w:lineRule="auto"/>
        <w:ind w:left="708" w:firstLine="708"/>
        <w:jc w:val="both"/>
        <w:rPr>
          <w:rFonts w:ascii="Century Gothic" w:hAnsi="Century Gothic"/>
          <w:sz w:val="21"/>
          <w:szCs w:val="21"/>
        </w:rPr>
      </w:pPr>
      <w:r>
        <w:rPr>
          <w:rFonts w:ascii="Century Gothic" w:eastAsia="Times New Roman" w:hAnsi="Century Gothic" w:cs="Calibri"/>
          <w:kern w:val="0"/>
          <w:sz w:val="21"/>
          <w:szCs w:val="21"/>
          <w:lang w:eastAsia="pl-PL"/>
          <w14:ligatures w14:val="none"/>
        </w:rPr>
        <w:t>R</w:t>
      </w:r>
      <w:r>
        <w:rPr>
          <w:rFonts w:ascii="Century Gothic" w:eastAsia="Times New Roman" w:hAnsi="Century Gothic" w:cs="Arial"/>
          <w:spacing w:val="-4"/>
          <w:kern w:val="0"/>
          <w:sz w:val="21"/>
          <w:szCs w:val="21"/>
          <w14:ligatures w14:val="none"/>
        </w:rPr>
        <w:t>ealizacja przedsięwzięcia będzie wiązać się z zastosowaniem typowych dla tego rodzaju przedsięwzięć materiałów i surowców budowlanych, takich jak:</w:t>
      </w:r>
      <w:r>
        <w:rPr>
          <w:rFonts w:ascii="Century Gothic" w:eastAsia="Times New Roman" w:hAnsi="Century Gothic" w:cs="Arial"/>
          <w:kern w:val="0"/>
          <w:sz w:val="21"/>
          <w:szCs w:val="21"/>
          <w14:ligatures w14:val="none"/>
        </w:rPr>
        <w:t xml:space="preserve"> </w:t>
      </w:r>
      <w:r>
        <w:rPr>
          <w:rFonts w:ascii="Century Gothic" w:hAnsi="Century Gothic"/>
          <w:sz w:val="21"/>
          <w:szCs w:val="21"/>
        </w:rPr>
        <w:t>beton, ziemia, krawężniki, podbudowa z betonu</w:t>
      </w:r>
      <w:r>
        <w:rPr>
          <w:rFonts w:ascii="Century Gothic" w:eastAsia="Times New Roman" w:hAnsi="Century Gothic" w:cs="Arial"/>
          <w:iCs/>
          <w:kern w:val="0"/>
          <w:sz w:val="21"/>
          <w:szCs w:val="21"/>
          <w14:ligatures w14:val="none"/>
        </w:rPr>
        <w:t>.</w:t>
      </w:r>
      <w:r>
        <w:rPr>
          <w:rFonts w:ascii="Century Gothic" w:eastAsia="Arial Unicode MS" w:hAnsi="Century Gothic" w:cs="Arial"/>
          <w:kern w:val="0"/>
          <w:sz w:val="21"/>
          <w:szCs w:val="21"/>
          <w14:ligatures w14:val="none"/>
        </w:rPr>
        <w:t xml:space="preserve"> </w:t>
      </w:r>
      <w:r>
        <w:rPr>
          <w:rFonts w:ascii="Century Gothic" w:eastAsia="Times New Roman" w:hAnsi="Century Gothic" w:cs="Arial"/>
          <w:kern w:val="0"/>
          <w:sz w:val="21"/>
          <w:szCs w:val="21"/>
          <w14:ligatures w14:val="none"/>
        </w:rPr>
        <w:t xml:space="preserve">W ramach przedsięwzięcia wykorzystane zostaną również paliwa i woda. </w:t>
      </w:r>
      <w:bookmarkEnd w:id="2"/>
    </w:p>
    <w:p w14:paraId="01663E7A" w14:textId="77777777" w:rsidR="00437B0D" w:rsidRDefault="00437B0D" w:rsidP="00437B0D">
      <w:pPr>
        <w:suppressAutoHyphens/>
        <w:spacing w:after="0" w:line="276" w:lineRule="auto"/>
        <w:ind w:left="708" w:firstLine="708"/>
        <w:jc w:val="both"/>
        <w:rPr>
          <w:rFonts w:ascii="Century Gothic" w:eastAsia="Times New Roman" w:hAnsi="Century Gothic" w:cs="Arial"/>
          <w:kern w:val="0"/>
          <w:sz w:val="21"/>
          <w:szCs w:val="21"/>
          <w14:ligatures w14:val="none"/>
        </w:rPr>
      </w:pPr>
      <w:r>
        <w:rPr>
          <w:rFonts w:ascii="Century Gothic" w:eastAsia="Times New Roman" w:hAnsi="Century Gothic" w:cs="Arial"/>
          <w:spacing w:val="-4"/>
          <w:kern w:val="0"/>
          <w:sz w:val="21"/>
          <w:szCs w:val="21"/>
          <w14:ligatures w14:val="none"/>
        </w:rPr>
        <w:t>Realizacja planowanego przedsięwzięcia będzie wiązała się z chwilowym oddziaływaniem na klimat akustyczny w obszarze zainwestowania.</w:t>
      </w:r>
      <w:r>
        <w:rPr>
          <w:rFonts w:ascii="Century Gothic" w:eastAsia="Arial Unicode MS" w:hAnsi="Century Gothic" w:cs="Arial"/>
          <w:kern w:val="0"/>
          <w:sz w:val="21"/>
          <w:szCs w:val="21"/>
          <w14:ligatures w14:val="none"/>
        </w:rPr>
        <w:t xml:space="preserve"> Źródłem krótkotrwałych i odwracalnych uciążliwości w zakresie emisji hałasu do środowiska będą prace budowlano-montażowe, eksploatacja parku maszynowego oraz ruch pojazdów obsługujących plac budowy. Emisja ta wystąpi jedynie lokalnie, będzie miała przejściowy charakter, postępować będzie wraz z przesuwającym się frontem robót oraz ustąpi po zakończeniu prac realizacyjnych. </w:t>
      </w:r>
      <w:r>
        <w:rPr>
          <w:rFonts w:ascii="Century Gothic" w:eastAsia="Times New Roman" w:hAnsi="Century Gothic" w:cs="Arial"/>
          <w:spacing w:val="-4"/>
          <w:kern w:val="0"/>
          <w:sz w:val="21"/>
          <w:szCs w:val="21"/>
          <w14:ligatures w14:val="none"/>
        </w:rPr>
        <w:t>W celu ograniczenia uciążliwości w tym zakresie nałożono warunek, aby prace wykonawcze w rejonie terenów podlegających ochronie akustycznej prowadzić wyłącznie w porze dnia, rozumianej jako przedział czasu od godziny 6:00 do godziny 22:00. Z uwagi na znacznie większy poziom tła akustycznego w porze dziennej, roboty ziemne i budowlane nie będą odczuwalne jako uciążliwe.</w:t>
      </w:r>
      <w:r>
        <w:rPr>
          <w:rFonts w:ascii="Century Gothic" w:eastAsia="Times New Roman" w:hAnsi="Century Gothic" w:cs="Arial"/>
          <w:kern w:val="0"/>
          <w:sz w:val="21"/>
          <w:szCs w:val="21"/>
          <w14:ligatures w14:val="none"/>
        </w:rPr>
        <w:t xml:space="preserve"> </w:t>
      </w:r>
      <w:r>
        <w:rPr>
          <w:rFonts w:ascii="Century Gothic" w:hAnsi="Century Gothic"/>
          <w:sz w:val="21"/>
          <w:szCs w:val="21"/>
        </w:rPr>
        <w:t>Na etapie eksploatacji źródłem emisji hałasu do środowiska będzie ruch pojazdów poruszających się po planowanej drodze. Zgodnie z informacjami zawartymi w karcie informacyjnej przedsięwzięcia oszacowano, że natężenie ruchu pojazdów na drodze wyniesie maksymalnie 327 pojazdów na dobę dla roku prognozy 2040 r.</w:t>
      </w:r>
    </w:p>
    <w:p w14:paraId="4A777030" w14:textId="77777777" w:rsidR="00437B0D" w:rsidRDefault="00437B0D" w:rsidP="00437B0D">
      <w:pPr>
        <w:suppressAutoHyphens/>
        <w:spacing w:after="0" w:line="276" w:lineRule="auto"/>
        <w:ind w:left="708"/>
        <w:jc w:val="both"/>
        <w:rPr>
          <w:rFonts w:ascii="Century Gothic" w:eastAsia="Times New Roman" w:hAnsi="Century Gothic" w:cs="Arial"/>
          <w:bCs/>
          <w:kern w:val="0"/>
          <w:sz w:val="21"/>
          <w:szCs w:val="21"/>
          <w14:ligatures w14:val="none"/>
        </w:rPr>
      </w:pPr>
      <w:r>
        <w:rPr>
          <w:rFonts w:ascii="Century Gothic" w:eastAsia="Times New Roman" w:hAnsi="Century Gothic" w:cs="Arial"/>
          <w:bCs/>
          <w:kern w:val="0"/>
          <w:sz w:val="21"/>
          <w:szCs w:val="21"/>
          <w14:ligatures w14:val="none"/>
        </w:rPr>
        <w:t xml:space="preserve">Mając na uwadze natężenie ruchu, </w:t>
      </w:r>
      <w:r>
        <w:rPr>
          <w:rFonts w:ascii="Century Gothic" w:eastAsia="Times New Roman" w:hAnsi="Century Gothic" w:cs="Arial"/>
          <w:kern w:val="0"/>
          <w:sz w:val="21"/>
          <w:szCs w:val="21"/>
          <w14:ligatures w14:val="none"/>
        </w:rPr>
        <w:t>w kontekście eksploatacji przedsięwzięcia dotrzymane zostaną akustyczne standardy jakości środowiska określone w rozporządzeniu Ministra Środowiska z dnia 14 czerwca 2007 r. w sprawie dopuszczalnych poziomów hałasu w środowisku (Dz. U. z 2014 r. poz. 112).</w:t>
      </w:r>
      <w:r>
        <w:rPr>
          <w:rFonts w:ascii="Century Gothic" w:eastAsia="Arial Unicode MS" w:hAnsi="Century Gothic" w:cs="Arial"/>
          <w:kern w:val="0"/>
          <w:sz w:val="21"/>
          <w:szCs w:val="21"/>
          <w14:ligatures w14:val="none"/>
        </w:rPr>
        <w:t xml:space="preserve"> </w:t>
      </w:r>
    </w:p>
    <w:p w14:paraId="6317BF2C" w14:textId="77777777" w:rsidR="00437B0D" w:rsidRDefault="00437B0D" w:rsidP="00437B0D">
      <w:pPr>
        <w:spacing w:after="0" w:line="276" w:lineRule="auto"/>
        <w:ind w:left="708" w:firstLine="708"/>
        <w:jc w:val="both"/>
        <w:rPr>
          <w:rFonts w:ascii="Century Gothic" w:eastAsia="Arial Unicode MS" w:hAnsi="Century Gothic" w:cs="Arial"/>
          <w:kern w:val="0"/>
          <w:sz w:val="21"/>
          <w:szCs w:val="21"/>
          <w14:ligatures w14:val="none"/>
        </w:rPr>
      </w:pPr>
      <w:r>
        <w:rPr>
          <w:rFonts w:ascii="Century Gothic" w:eastAsia="Times New Roman" w:hAnsi="Century Gothic" w:cs="Arial"/>
          <w:spacing w:val="-4"/>
          <w:kern w:val="0"/>
          <w:sz w:val="21"/>
          <w:szCs w:val="21"/>
          <w14:ligatures w14:val="none"/>
        </w:rPr>
        <w:t xml:space="preserve">Realizacja przedsięwzięcia wiązać się będzie z krótkotrwałą emisją substancji do powietrza. Emisja związana będzie głównie z prowadzeniem robót ziemnych oraz z przemieszczaniem mas ziemnych. Źródłem emisji substancji do powietrza będą również procesy spalania paliw w silnikach maszyn i urządzeń pracujących na placu budowy. Emisje te będą miały charakter miejscowy i okresowy, ustaną po zakończeniu prac budowlanych, w związku z tym uznano je za pomijalne. Uwzględniając </w:t>
      </w:r>
      <w:r>
        <w:rPr>
          <w:rFonts w:ascii="Century Gothic" w:eastAsia="Arial Unicode MS" w:hAnsi="Century Gothic" w:cs="Arial"/>
          <w:kern w:val="0"/>
          <w:sz w:val="21"/>
          <w:szCs w:val="21"/>
          <w14:ligatures w14:val="none"/>
        </w:rPr>
        <w:t xml:space="preserve">rodzaj przedsięwzięcia oraz funkcję jaką droga będzie pełnić w istniejącym układzie komunikacyjnym stwierdzono, że na etapie eksploatacji przedsięwzięcie nie będzie istotnym źródłem emisji substancji do powietrza. </w:t>
      </w:r>
    </w:p>
    <w:p w14:paraId="210DE935" w14:textId="77777777" w:rsidR="00437B0D" w:rsidRDefault="00437B0D" w:rsidP="00437B0D">
      <w:pPr>
        <w:spacing w:after="0" w:line="276" w:lineRule="auto"/>
        <w:ind w:left="708"/>
        <w:jc w:val="both"/>
        <w:rPr>
          <w:rFonts w:ascii="Century Gothic" w:eastAsia="Times New Roman" w:hAnsi="Century Gothic" w:cs="Calibri"/>
          <w:kern w:val="0"/>
          <w:sz w:val="21"/>
          <w:szCs w:val="21"/>
          <w:lang w:eastAsia="pl-PL"/>
          <w14:ligatures w14:val="none"/>
        </w:rPr>
      </w:pPr>
      <w:r>
        <w:rPr>
          <w:rFonts w:ascii="Century Gothic" w:eastAsia="Calibri" w:hAnsi="Century Gothic" w:cs="Arial"/>
          <w:kern w:val="0"/>
          <w:sz w:val="21"/>
          <w:szCs w:val="21"/>
          <w14:ligatures w14:val="none"/>
        </w:rPr>
        <w:lastRenderedPageBreak/>
        <w:t xml:space="preserve">W odniesieniu do zapisów art. 63 ust 1 pkt 1 lit. b i pkt 3 lit. f </w:t>
      </w:r>
      <w:r>
        <w:rPr>
          <w:rFonts w:ascii="Century Gothic" w:eastAsia="Calibri" w:hAnsi="Century Gothic" w:cs="Arial"/>
          <w:i/>
          <w:kern w:val="0"/>
          <w:sz w:val="21"/>
          <w:szCs w:val="21"/>
          <w14:ligatures w14:val="none"/>
        </w:rPr>
        <w:t xml:space="preserve">ustawy </w:t>
      </w:r>
      <w:proofErr w:type="spellStart"/>
      <w:r>
        <w:rPr>
          <w:rFonts w:ascii="Century Gothic" w:eastAsia="Calibri" w:hAnsi="Century Gothic" w:cs="Arial"/>
          <w:i/>
          <w:kern w:val="0"/>
          <w:sz w:val="21"/>
          <w:szCs w:val="21"/>
          <w14:ligatures w14:val="none"/>
        </w:rPr>
        <w:t>ooś</w:t>
      </w:r>
      <w:proofErr w:type="spellEnd"/>
      <w:r>
        <w:rPr>
          <w:rFonts w:ascii="Century Gothic" w:eastAsia="Calibri" w:hAnsi="Century Gothic" w:cs="Arial"/>
          <w:i/>
          <w:kern w:val="0"/>
          <w:sz w:val="21"/>
          <w:szCs w:val="21"/>
          <w14:ligatures w14:val="none"/>
        </w:rPr>
        <w:t xml:space="preserve">, </w:t>
      </w:r>
      <w:r>
        <w:rPr>
          <w:rFonts w:ascii="Century Gothic" w:eastAsia="Arial Unicode MS" w:hAnsi="Century Gothic" w:cs="Arial"/>
          <w:kern w:val="0"/>
          <w:sz w:val="21"/>
          <w:szCs w:val="21"/>
          <w14:ligatures w14:val="none"/>
        </w:rPr>
        <w:t>ustalono</w:t>
      </w:r>
      <w:r>
        <w:rPr>
          <w:rFonts w:ascii="Century Gothic" w:eastAsia="Times New Roman" w:hAnsi="Century Gothic" w:cs="Arial"/>
          <w:kern w:val="0"/>
          <w:sz w:val="21"/>
          <w:szCs w:val="21"/>
          <w14:ligatures w14:val="none"/>
        </w:rPr>
        <w:t>, że</w:t>
      </w:r>
      <w:r>
        <w:rPr>
          <w:rFonts w:ascii="Century Gothic" w:hAnsi="Century Gothic"/>
          <w:sz w:val="21"/>
          <w:szCs w:val="21"/>
        </w:rPr>
        <w:t xml:space="preserve"> w obszarze realizacji i oddziaływania przedsięwzięcia brak jest istniejących lub planowanych przedsięwzięć, z którymi przedmiotowe przedsięwzięcie mogłoby oddziaływać znacząco w sposób skumulowany.</w:t>
      </w:r>
    </w:p>
    <w:p w14:paraId="2DB85126" w14:textId="77777777" w:rsidR="00437B0D" w:rsidRDefault="00437B0D" w:rsidP="00437B0D">
      <w:pPr>
        <w:spacing w:after="0" w:line="276" w:lineRule="auto"/>
        <w:ind w:left="708" w:firstLine="708"/>
        <w:jc w:val="both"/>
        <w:rPr>
          <w:rFonts w:ascii="Century Gothic" w:eastAsia="Arial Unicode MS" w:hAnsi="Century Gothic" w:cs="Arial"/>
          <w:kern w:val="0"/>
          <w:sz w:val="21"/>
          <w:szCs w:val="21"/>
          <w14:ligatures w14:val="none"/>
        </w:rPr>
      </w:pPr>
      <w:r>
        <w:rPr>
          <w:rFonts w:ascii="Century Gothic" w:eastAsia="Times New Roman" w:hAnsi="Century Gothic" w:cs="Arial"/>
          <w:spacing w:val="-4"/>
          <w:kern w:val="0"/>
          <w:sz w:val="21"/>
          <w:szCs w:val="21"/>
          <w14:ligatures w14:val="none"/>
        </w:rPr>
        <w:t>W załączonej do wniosku dokumentacji przedstawiono planowane do zastosowania rozwiązania techniczne i organizacyjne mające na celu ochronę środowiska gruntowo-wodnego na etapie budowy. Z</w:t>
      </w:r>
      <w:r>
        <w:rPr>
          <w:rFonts w:ascii="Century Gothic" w:eastAsia="Arial Unicode MS" w:hAnsi="Century Gothic" w:cs="Arial"/>
          <w:kern w:val="0"/>
          <w:sz w:val="21"/>
          <w:szCs w:val="21"/>
          <w14:ligatures w14:val="none"/>
        </w:rPr>
        <w:t>e względu na skalę, rodzaj i charakter przedsięwzięcia, nie będzie ono negatywnie wpływać na lokalne warunki gruntowo-wodne. Do prowadzenia prac będzie wykorzystywany sprzęt sprawny technicznie. N</w:t>
      </w:r>
      <w:r>
        <w:rPr>
          <w:rFonts w:ascii="Century Gothic" w:eastAsia="Times New Roman" w:hAnsi="Century Gothic" w:cs="Arial"/>
          <w:kern w:val="0"/>
          <w:sz w:val="21"/>
          <w:szCs w:val="21"/>
          <w14:ligatures w14:val="none"/>
        </w:rPr>
        <w:t xml:space="preserve">aprawy maszyn i pojazdów będą wykonywane na terenie stacji naprawczych, natomiast w  sytuacjach awaryjnych dopuszcza się możliwość wydzielenia na placu budowy miejsca napraw sprzętu, które zostanie wyposażone w uszczelnione podłoże. Tankowanie pojazdów wykorzystywanych w czasie budowy odbywać się będzie poza terenem planowanego przedsięwzięcia. Ponadto zaplanowano uszczelnienie nawierzchni placów postojowych dla maszyn i środków transportu. Ścieki bytowe powstające na etapie prac budowlanych będą gromadzone w tymczasowych obiektach sanitarnych, które będą opróżniane zgodnie z obowiązującymi w tym zakresie przepisami prawa. </w:t>
      </w:r>
      <w:r>
        <w:rPr>
          <w:rFonts w:ascii="Century Gothic" w:eastAsia="Arial Unicode MS" w:hAnsi="Century Gothic" w:cs="Arial"/>
          <w:kern w:val="0"/>
          <w:sz w:val="21"/>
          <w:szCs w:val="21"/>
          <w14:ligatures w14:val="none"/>
        </w:rPr>
        <w:t xml:space="preserve">Celem </w:t>
      </w:r>
      <w:r>
        <w:rPr>
          <w:rFonts w:ascii="Century Gothic" w:eastAsia="Times New Roman" w:hAnsi="Century Gothic" w:cs="Arial"/>
          <w:kern w:val="0"/>
          <w:sz w:val="21"/>
          <w:szCs w:val="21"/>
          <w14:ligatures w14:val="none"/>
        </w:rPr>
        <w:t xml:space="preserve">ochrony środowiska gruntowo-wodnego w niniejszej decyzji </w:t>
      </w:r>
      <w:r>
        <w:rPr>
          <w:rFonts w:ascii="Century Gothic" w:eastAsia="Times New Roman" w:hAnsi="Century Gothic" w:cs="Arial"/>
          <w:spacing w:val="-6"/>
          <w:kern w:val="0"/>
          <w:sz w:val="21"/>
          <w:szCs w:val="21"/>
          <w14:ligatures w14:val="none"/>
        </w:rPr>
        <w:t xml:space="preserve">nałożono warunek, </w:t>
      </w:r>
      <w:r>
        <w:rPr>
          <w:rFonts w:ascii="Century Gothic" w:eastAsia="Times New Roman" w:hAnsi="Century Gothic" w:cs="Arial"/>
          <w:kern w:val="0"/>
          <w:sz w:val="21"/>
          <w:szCs w:val="21"/>
          <w14:ligatures w14:val="none"/>
        </w:rPr>
        <w:t>aby na etapie realizacji przedsięwzięcia zaplecze techniczne, miejsca magazynowania materiałów budowlanych i odpadów zorganizować na terenie utwardzonym, a miejsca postoju i  serwisowania maszyn budowlanych i sprzętu transportowego dodatkowo uszczelnionym, a także aby we wszystkich ww. miejscach oraz w miejscach bezpośrednich prac budowlanych zapewniony był dostęp do  sorbentów, właściwych w zakresie ilości i rodzaju do potencjalnego zagrożenia, mogącego wystąpić w  następstwie sytuacji awaryjnych. Ponadto wskazano aby w</w:t>
      </w:r>
      <w:r>
        <w:rPr>
          <w:rFonts w:ascii="Century Gothic" w:eastAsia="Arial Unicode MS" w:hAnsi="Century Gothic" w:cs="Arial"/>
          <w:kern w:val="0"/>
          <w:sz w:val="21"/>
          <w:szCs w:val="21"/>
          <w14:ligatures w14:val="none"/>
        </w:rPr>
        <w:t>szelkie wycieki niezwłocznie neutralizować.</w:t>
      </w:r>
    </w:p>
    <w:p w14:paraId="130DEFCE" w14:textId="77777777" w:rsidR="00437B0D" w:rsidRDefault="00437B0D" w:rsidP="00437B0D">
      <w:pPr>
        <w:suppressAutoHyphens/>
        <w:spacing w:after="0" w:line="276" w:lineRule="auto"/>
        <w:ind w:left="708" w:firstLine="708"/>
        <w:jc w:val="both"/>
        <w:rPr>
          <w:rFonts w:ascii="Century Gothic" w:hAnsi="Century Gothic"/>
          <w:sz w:val="21"/>
          <w:szCs w:val="21"/>
        </w:rPr>
      </w:pPr>
      <w:r>
        <w:rPr>
          <w:rFonts w:ascii="Century Gothic" w:hAnsi="Century Gothic"/>
          <w:sz w:val="21"/>
          <w:szCs w:val="21"/>
        </w:rPr>
        <w:t xml:space="preserve">Odwodnienie drogi planuje się poprzez spadki poprzeczne i podłużne odprowadzające wody opadowe i roztopowe poprzez wpusty ściekowe i </w:t>
      </w:r>
      <w:proofErr w:type="spellStart"/>
      <w:r>
        <w:rPr>
          <w:rFonts w:ascii="Century Gothic" w:hAnsi="Century Gothic"/>
          <w:sz w:val="21"/>
          <w:szCs w:val="21"/>
        </w:rPr>
        <w:t>przykanaliki</w:t>
      </w:r>
      <w:proofErr w:type="spellEnd"/>
      <w:r>
        <w:rPr>
          <w:rFonts w:ascii="Century Gothic" w:hAnsi="Century Gothic"/>
          <w:sz w:val="21"/>
          <w:szCs w:val="21"/>
        </w:rPr>
        <w:t xml:space="preserve"> do projektowanej kanalizacji deszczowej z wylotem do rowu melioracyjnego oraz do planowanych studni chłonnych odprowadzających wody opadowe do gruntu.</w:t>
      </w:r>
    </w:p>
    <w:p w14:paraId="18B572E0" w14:textId="77777777" w:rsidR="00437B0D" w:rsidRDefault="00437B0D" w:rsidP="00437B0D">
      <w:pPr>
        <w:spacing w:after="50"/>
        <w:ind w:left="708" w:right="143" w:firstLine="708"/>
        <w:jc w:val="both"/>
        <w:rPr>
          <w:rFonts w:ascii="Century Gothic" w:hAnsi="Century Gothic"/>
          <w:sz w:val="21"/>
          <w:szCs w:val="21"/>
        </w:rPr>
      </w:pPr>
      <w:r>
        <w:rPr>
          <w:rFonts w:ascii="Century Gothic" w:eastAsia="Times New Roman" w:hAnsi="Century Gothic" w:cs="Calibri"/>
          <w:kern w:val="0"/>
          <w:sz w:val="21"/>
          <w:szCs w:val="21"/>
          <w:lang w:eastAsia="pl-PL"/>
          <w14:ligatures w14:val="none"/>
        </w:rPr>
        <w:t>G</w:t>
      </w:r>
      <w:r>
        <w:rPr>
          <w:rFonts w:ascii="Century Gothic" w:eastAsia="Arial Unicode MS" w:hAnsi="Century Gothic" w:cs="Arial"/>
          <w:kern w:val="0"/>
          <w:sz w:val="21"/>
          <w:szCs w:val="21"/>
          <w14:ligatures w14:val="none"/>
        </w:rPr>
        <w:t>ospodarowanie odpadami zarówno w trakcie realizacji jak i w trakcie eksploatacji przedmiotowego przedsięwzięcia odbywać się będzie na zasadach określonych w aktualnie obowiązujących przepisach szczegółowych.</w:t>
      </w:r>
      <w:r>
        <w:rPr>
          <w:rFonts w:ascii="Century Gothic" w:hAnsi="Century Gothic"/>
          <w:sz w:val="21"/>
          <w:szCs w:val="21"/>
        </w:rPr>
        <w:t xml:space="preserve"> Na etapie prac wykonawczych źródłem powstawania odpadów będą roboty ziemne oraz funkcjonowanie tymczasowego zaplecza budowy. Zgodnie z </w:t>
      </w:r>
      <w:proofErr w:type="spellStart"/>
      <w:r>
        <w:rPr>
          <w:rFonts w:ascii="Century Gothic" w:hAnsi="Century Gothic"/>
          <w:sz w:val="21"/>
          <w:szCs w:val="21"/>
        </w:rPr>
        <w:t>k.i.p</w:t>
      </w:r>
      <w:proofErr w:type="spellEnd"/>
      <w:r>
        <w:rPr>
          <w:rFonts w:ascii="Century Gothic" w:hAnsi="Century Gothic"/>
          <w:sz w:val="21"/>
          <w:szCs w:val="21"/>
        </w:rPr>
        <w:t>. gospodarka odpadami na etapie realizacji przedsięwzięcia sprowadzać się będzie do prowadzenia segregacji odpadów.</w:t>
      </w:r>
    </w:p>
    <w:p w14:paraId="0404C855" w14:textId="77777777" w:rsidR="00437B0D" w:rsidRDefault="00437B0D" w:rsidP="00437B0D">
      <w:pPr>
        <w:spacing w:after="0" w:line="276" w:lineRule="auto"/>
        <w:ind w:left="708" w:firstLine="708"/>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Arial"/>
          <w:spacing w:val="-4"/>
          <w:kern w:val="0"/>
          <w:sz w:val="21"/>
          <w:szCs w:val="21"/>
          <w14:ligatures w14:val="none"/>
        </w:rPr>
        <w:t xml:space="preserve">Uwzględniając rodzaj, skalę oraz lokalizację planowanego przedsięwzięcia, przy uwzględnieniu używanych substancji i stosowanych technologii oraz realizacji zgodnie z obowiązującymi przepisami i normami, ryzyko wystąpienia katastrofy budowlanej będzie ograniczone. Przedsięwzięcie nie zalicza się do kategorii zakładów stwarzających zagrożenie wystąpienia poważnych awarii przemysłowych, zgodnie z rozporządzeniem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Ze względu na położenie geograficzne </w:t>
      </w:r>
      <w:r>
        <w:rPr>
          <w:rFonts w:ascii="Century Gothic" w:eastAsia="Times New Roman" w:hAnsi="Century Gothic" w:cs="Arial"/>
          <w:spacing w:val="-4"/>
          <w:kern w:val="0"/>
          <w:sz w:val="21"/>
          <w:szCs w:val="21"/>
          <w14:ligatures w14:val="none"/>
        </w:rPr>
        <w:lastRenderedPageBreak/>
        <w:t xml:space="preserve">przedsięwzięcie nie jest zagrożone ryzykiem katastrofy naturalnej, w szczególności w wyniku wystąpienia: trzęsień ziemi czy osuwisk. Przedsięwzięcie zostanie zaadaptowane do zmieniających się warunków klimatycznych i możliwych zdarzeń ekstremalnych poprzez planowane rozwiązania konstrukcyjno-budowlane. Uwzględniając rodzaj i skalę przedsięwzięcia należy stwierdzić, że przedsięwzięcie nie wpłynie znacząco na postępujące zmiany klimatu na etapie realizacji, eksploatacji i likwidacji. Realizacja inwestycji zgodnie z aktualnymi przepisami i aktualnym stanem wiedzy technicznej przyczyni się do ograniczenia wrażliwość przedsięwzięcia na zmiany klimatu. W wyniku realizacji planowanej inwestycji poprawie ulegnie bezpieczeństwo i płynność ruchu drogowego. </w:t>
      </w:r>
    </w:p>
    <w:p w14:paraId="468606E5" w14:textId="77777777" w:rsidR="00437B0D" w:rsidRDefault="00437B0D" w:rsidP="00437B0D">
      <w:pPr>
        <w:numPr>
          <w:ilvl w:val="0"/>
          <w:numId w:val="8"/>
        </w:numPr>
        <w:spacing w:after="0" w:line="276" w:lineRule="auto"/>
        <w:jc w:val="both"/>
        <w:rPr>
          <w:rFonts w:ascii="Century Gothic" w:eastAsia="Times New Roman" w:hAnsi="Century Gothic" w:cs="Calibri"/>
          <w:color w:val="000000"/>
          <w:kern w:val="0"/>
          <w:sz w:val="21"/>
          <w:szCs w:val="21"/>
          <w:lang w:eastAsia="pl-PL"/>
          <w14:ligatures w14:val="none"/>
        </w:rPr>
      </w:pPr>
      <w:r>
        <w:rPr>
          <w:rFonts w:ascii="Century Gothic" w:eastAsia="Times New Roman" w:hAnsi="Century Gothic" w:cs="Calibri"/>
          <w:b/>
          <w:i/>
          <w:color w:val="000000"/>
          <w:kern w:val="0"/>
          <w:sz w:val="21"/>
          <w:szCs w:val="21"/>
          <w:lang w:eastAsia="pl-PL"/>
          <w14:ligatures w14:val="none"/>
        </w:rPr>
        <w:t>usytuowanie przedsięwzięcia</w:t>
      </w:r>
      <w:r>
        <w:rPr>
          <w:rFonts w:ascii="Century Gothic" w:eastAsia="Times New Roman" w:hAnsi="Century Gothic" w:cs="Calibri"/>
          <w:color w:val="000000"/>
          <w:kern w:val="0"/>
          <w:sz w:val="21"/>
          <w:szCs w:val="21"/>
          <w:lang w:eastAsia="pl-PL"/>
          <w14:ligatures w14:val="none"/>
        </w:rPr>
        <w:t xml:space="preserve"> </w:t>
      </w:r>
      <w:r>
        <w:rPr>
          <w:rFonts w:ascii="Century Gothic" w:eastAsia="Times New Roman" w:hAnsi="Century Gothic" w:cs="Calibri"/>
          <w:i/>
          <w:color w:val="000000"/>
          <w:kern w:val="0"/>
          <w:sz w:val="21"/>
          <w:szCs w:val="21"/>
          <w:lang w:eastAsia="pl-PL"/>
          <w14:ligatures w14:val="none"/>
        </w:rPr>
        <w:t xml:space="preserve">(art. 63 ust. 1 pkt 2 ustawy </w:t>
      </w:r>
      <w:proofErr w:type="spellStart"/>
      <w:r>
        <w:rPr>
          <w:rFonts w:ascii="Century Gothic" w:eastAsia="Times New Roman" w:hAnsi="Century Gothic" w:cs="Calibri"/>
          <w:i/>
          <w:color w:val="000000"/>
          <w:kern w:val="0"/>
          <w:sz w:val="21"/>
          <w:szCs w:val="21"/>
          <w:lang w:eastAsia="pl-PL"/>
          <w14:ligatures w14:val="none"/>
        </w:rPr>
        <w:t>ooś</w:t>
      </w:r>
      <w:proofErr w:type="spellEnd"/>
      <w:r>
        <w:rPr>
          <w:rFonts w:ascii="Century Gothic" w:eastAsia="Times New Roman" w:hAnsi="Century Gothic" w:cs="Calibri"/>
          <w:i/>
          <w:color w:val="000000"/>
          <w:kern w:val="0"/>
          <w:sz w:val="21"/>
          <w:szCs w:val="21"/>
          <w:lang w:eastAsia="pl-PL"/>
          <w14:ligatures w14:val="none"/>
        </w:rPr>
        <w:t>)</w:t>
      </w:r>
      <w:r>
        <w:rPr>
          <w:rFonts w:ascii="Century Gothic" w:eastAsia="Times New Roman" w:hAnsi="Century Gothic" w:cs="Calibri"/>
          <w:color w:val="000000"/>
          <w:kern w:val="0"/>
          <w:sz w:val="21"/>
          <w:szCs w:val="21"/>
          <w:lang w:eastAsia="pl-PL"/>
          <w14:ligatures w14:val="none"/>
        </w:rPr>
        <w:t xml:space="preserve"> – planowane przedsięwzięcie usytuowane będzie na działkach </w:t>
      </w:r>
      <w:r>
        <w:rPr>
          <w:rFonts w:ascii="Century Gothic" w:eastAsia="Times New Roman" w:hAnsi="Century Gothic" w:cs="Calibri"/>
          <w:bCs/>
          <w:kern w:val="0"/>
          <w:sz w:val="21"/>
          <w:szCs w:val="21"/>
          <w14:ligatures w14:val="none"/>
        </w:rPr>
        <w:t xml:space="preserve">nr </w:t>
      </w:r>
      <w:r>
        <w:rPr>
          <w:rFonts w:ascii="Century Gothic" w:hAnsi="Century Gothic"/>
          <w:bCs/>
          <w:sz w:val="21"/>
          <w:szCs w:val="21"/>
        </w:rPr>
        <w:t xml:space="preserve">57, 35/4, 299, 32/2, 37/10, 300, 312, 319, 31/10, 31/11, obręb Osiniec, Gmina Gniezno. </w:t>
      </w:r>
    </w:p>
    <w:p w14:paraId="1EC36ADE" w14:textId="77777777" w:rsidR="00437B0D" w:rsidRDefault="00437B0D" w:rsidP="00437B0D">
      <w:pPr>
        <w:spacing w:after="0" w:line="276" w:lineRule="auto"/>
        <w:ind w:left="720"/>
        <w:jc w:val="both"/>
        <w:rPr>
          <w:rFonts w:ascii="Century Gothic" w:eastAsia="Times New Roman" w:hAnsi="Century Gothic" w:cs="Calibri"/>
          <w:color w:val="000000"/>
          <w:kern w:val="0"/>
          <w:sz w:val="21"/>
          <w:szCs w:val="21"/>
          <w:lang w:eastAsia="pl-PL"/>
          <w14:ligatures w14:val="none"/>
        </w:rPr>
      </w:pPr>
      <w:r>
        <w:rPr>
          <w:rFonts w:ascii="Century Gothic" w:eastAsia="Times New Roman" w:hAnsi="Century Gothic" w:cs="Arial"/>
          <w:color w:val="000000"/>
          <w:kern w:val="0"/>
          <w:sz w:val="21"/>
          <w:szCs w:val="21"/>
          <w14:ligatures w14:val="none"/>
        </w:rPr>
        <w:t xml:space="preserve">Wzdłuż planowanej budowy drogi znajdują się głownie tereny zabudowy mieszkaniowej jednorodzinnej. Najbliższe tereny chronione akustycznie tj. zabudowa mieszkaniowa jednorodzinna graniczy z terenem przedsięwzięcia. </w:t>
      </w:r>
    </w:p>
    <w:p w14:paraId="49E77ACC" w14:textId="77777777" w:rsidR="00437B0D" w:rsidRDefault="00437B0D" w:rsidP="00437B0D">
      <w:pPr>
        <w:spacing w:after="0" w:line="276" w:lineRule="auto"/>
        <w:ind w:left="720"/>
        <w:jc w:val="both"/>
        <w:rPr>
          <w:rFonts w:ascii="Century Gothic" w:eastAsia="Arial Unicode MS" w:hAnsi="Century Gothic" w:cs="Arial"/>
          <w:color w:val="000000"/>
          <w:kern w:val="0"/>
          <w:sz w:val="21"/>
          <w:szCs w:val="21"/>
          <w14:ligatures w14:val="none"/>
        </w:rPr>
      </w:pPr>
      <w:r>
        <w:rPr>
          <w:rFonts w:ascii="Century Gothic" w:eastAsia="Arial Unicode MS" w:hAnsi="Century Gothic" w:cs="Arial"/>
          <w:color w:val="000000"/>
          <w:kern w:val="0"/>
          <w:sz w:val="21"/>
          <w:szCs w:val="21"/>
          <w14:ligatures w14:val="none"/>
        </w:rPr>
        <w:t>Na podstawie przedłożonych informacji</w:t>
      </w:r>
      <w:r>
        <w:rPr>
          <w:rFonts w:ascii="Century Gothic" w:eastAsia="Arial Unicode MS" w:hAnsi="Century Gothic" w:cs="Arial"/>
          <w:color w:val="000000"/>
          <w:spacing w:val="-6"/>
          <w:kern w:val="0"/>
          <w:sz w:val="21"/>
          <w:szCs w:val="21"/>
          <w14:ligatures w14:val="none"/>
        </w:rPr>
        <w:t xml:space="preserve"> stwierdzono, że obszar przedsięwzięcia nie będzie zlokalizowany: na obszarach wodno-błotnych i innych obszarach o płytkim zaleganiu wód podziemnych; na obszarach wybrzeży i środowiska morskiego; na obszarach górskich; na obszarach o dużej gęstości zaludnienia; na obszarach uzdrowiskowych i ochrony uzdrowiskowej. Mając na uwadze przedstawione przez analizy i założenia, co do funkcjonowania planowanego przedsięwzięcia, nie przewiduje się przekroczenia standardów jakości środowiska na przedmiotowym obszarze w związku z realizacją przedsięwzięcia. </w:t>
      </w:r>
    </w:p>
    <w:p w14:paraId="505ECE22" w14:textId="77777777" w:rsidR="00437B0D" w:rsidRDefault="00437B0D" w:rsidP="00437B0D">
      <w:pPr>
        <w:spacing w:after="0" w:line="276" w:lineRule="auto"/>
        <w:ind w:left="720" w:firstLine="696"/>
        <w:jc w:val="both"/>
        <w:rPr>
          <w:rFonts w:ascii="Century Gothic" w:eastAsia="Times New Roman" w:hAnsi="Century Gothic" w:cs="Arial"/>
          <w:color w:val="000000"/>
          <w:kern w:val="0"/>
          <w:sz w:val="21"/>
          <w:szCs w:val="21"/>
          <w14:ligatures w14:val="none"/>
        </w:rPr>
      </w:pPr>
      <w:r>
        <w:rPr>
          <w:rFonts w:ascii="Century Gothic" w:eastAsia="Arial Unicode MS" w:hAnsi="Century Gothic" w:cs="Arial"/>
          <w:color w:val="000000"/>
          <w:kern w:val="0"/>
          <w:sz w:val="21"/>
          <w:szCs w:val="21"/>
          <w14:ligatures w14:val="none"/>
        </w:rPr>
        <w:t>Z uwagi na lokalizację przedsięwzięcia w znacznej odległości od granicy państwa należy wykluczyć jego ewentualne transgraniczne oddziaływanie na poszczególne elementy przyrodnicze.</w:t>
      </w:r>
    </w:p>
    <w:p w14:paraId="6016C903" w14:textId="77777777" w:rsidR="00437B0D" w:rsidRDefault="00437B0D" w:rsidP="00437B0D">
      <w:pPr>
        <w:spacing w:after="0" w:line="276" w:lineRule="auto"/>
        <w:ind w:left="720" w:firstLine="696"/>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Planowane przedsięwzięcie zlokalizowane jest w granicach jednolitych części wód podziemnych (</w:t>
      </w:r>
      <w:proofErr w:type="spellStart"/>
      <w:r>
        <w:rPr>
          <w:rFonts w:ascii="Century Gothic" w:eastAsia="Times New Roman" w:hAnsi="Century Gothic" w:cs="Calibri"/>
          <w:kern w:val="0"/>
          <w:sz w:val="21"/>
          <w:szCs w:val="21"/>
          <w:lang w:eastAsia="pl-PL"/>
          <w14:ligatures w14:val="none"/>
        </w:rPr>
        <w:t>JCWPd</w:t>
      </w:r>
      <w:proofErr w:type="spellEnd"/>
      <w:r>
        <w:rPr>
          <w:rFonts w:ascii="Century Gothic" w:eastAsia="Times New Roman" w:hAnsi="Century Gothic" w:cs="Calibri"/>
          <w:kern w:val="0"/>
          <w:sz w:val="21"/>
          <w:szCs w:val="21"/>
          <w:lang w:eastAsia="pl-PL"/>
          <w14:ligatures w14:val="none"/>
        </w:rPr>
        <w:t xml:space="preserve">) o kodach PLGW600042. Zgodnie z obowiązującym „Planem gospodarowania wodami na obszarze dorzecza Odry” /Dz. U. z 2016 r. poz. 1967/ </w:t>
      </w:r>
      <w:proofErr w:type="spellStart"/>
      <w:r>
        <w:rPr>
          <w:rFonts w:ascii="Century Gothic" w:eastAsia="Times New Roman" w:hAnsi="Century Gothic" w:cs="Calibri"/>
          <w:kern w:val="0"/>
          <w:sz w:val="21"/>
          <w:szCs w:val="21"/>
          <w:lang w:eastAsia="pl-PL"/>
          <w14:ligatures w14:val="none"/>
        </w:rPr>
        <w:t>JCWPd</w:t>
      </w:r>
      <w:proofErr w:type="spellEnd"/>
      <w:r>
        <w:rPr>
          <w:rFonts w:ascii="Century Gothic" w:eastAsia="Times New Roman" w:hAnsi="Century Gothic" w:cs="Calibri"/>
          <w:kern w:val="0"/>
          <w:sz w:val="21"/>
          <w:szCs w:val="21"/>
          <w:lang w:eastAsia="pl-PL"/>
          <w14:ligatures w14:val="none"/>
        </w:rPr>
        <w:t xml:space="preserve"> PLGW600042 charakteryzuje się dobrym stanem ilościowym oraz dobrym stanem chemicznym i jest niezagrożona osiągnięciem celów środowiskowych. Dla </w:t>
      </w:r>
      <w:proofErr w:type="spellStart"/>
      <w:r>
        <w:rPr>
          <w:rFonts w:ascii="Century Gothic" w:eastAsia="Times New Roman" w:hAnsi="Century Gothic" w:cs="Calibri"/>
          <w:kern w:val="0"/>
          <w:sz w:val="21"/>
          <w:szCs w:val="21"/>
          <w:lang w:eastAsia="pl-PL"/>
          <w14:ligatures w14:val="none"/>
        </w:rPr>
        <w:t>JCWPd</w:t>
      </w:r>
      <w:proofErr w:type="spellEnd"/>
      <w:r>
        <w:rPr>
          <w:rFonts w:ascii="Century Gothic" w:eastAsia="Times New Roman" w:hAnsi="Century Gothic" w:cs="Calibri"/>
          <w:kern w:val="0"/>
          <w:sz w:val="21"/>
          <w:szCs w:val="21"/>
          <w:lang w:eastAsia="pl-PL"/>
          <w14:ligatures w14:val="none"/>
        </w:rPr>
        <w:t xml:space="preserve"> PLGW600042 w „Planie gospodarowania wodami na obszarze dorzecza Odry” określono następujące cele środowiskowe: utrzymanie dobrego stanu chemicznego oraz dobrego stanu ilościowego. </w:t>
      </w:r>
    </w:p>
    <w:p w14:paraId="652A700C" w14:textId="77777777" w:rsidR="00437B0D" w:rsidRDefault="00437B0D" w:rsidP="00437B0D">
      <w:pPr>
        <w:spacing w:after="0" w:line="276" w:lineRule="auto"/>
        <w:ind w:left="720"/>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Teren planowanej inwestycji znajduje się w granicach jednolitych części wód powierzchniowych (JCWP) o kodzie PLRW600018186339 - Wełna do </w:t>
      </w:r>
      <w:proofErr w:type="spellStart"/>
      <w:r>
        <w:rPr>
          <w:rFonts w:ascii="Century Gothic" w:eastAsia="Times New Roman" w:hAnsi="Century Gothic" w:cs="Calibri"/>
          <w:kern w:val="0"/>
          <w:sz w:val="21"/>
          <w:szCs w:val="21"/>
          <w:lang w:eastAsia="pl-PL"/>
          <w14:ligatures w14:val="none"/>
        </w:rPr>
        <w:t>Lutomni</w:t>
      </w:r>
      <w:proofErr w:type="spellEnd"/>
      <w:r>
        <w:rPr>
          <w:rFonts w:ascii="Century Gothic" w:eastAsia="Times New Roman" w:hAnsi="Century Gothic" w:cs="Calibri"/>
          <w:kern w:val="0"/>
          <w:sz w:val="21"/>
          <w:szCs w:val="21"/>
          <w:lang w:eastAsia="pl-PL"/>
          <w14:ligatures w14:val="none"/>
        </w:rPr>
        <w:t xml:space="preserve">, która  posiada status naturalnej części wód, jej stan jest zły i zgodnie z oceną ryzyka nieosiągnięcia celu środowiskowego została określona jako zagrożona.  Celem środowiskowym dla tej JCWP jest uzyskanie dobrego stanu ekologicznego i dobrego stanu chemicznego.  </w:t>
      </w:r>
    </w:p>
    <w:p w14:paraId="28197525" w14:textId="77777777" w:rsidR="00437B0D" w:rsidRDefault="00437B0D" w:rsidP="00437B0D">
      <w:pPr>
        <w:spacing w:after="0" w:line="276" w:lineRule="auto"/>
        <w:ind w:left="720"/>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Times New Roman"/>
          <w:kern w:val="0"/>
          <w:sz w:val="21"/>
          <w:szCs w:val="21"/>
          <w14:ligatures w14:val="none"/>
        </w:rPr>
        <w:t>Uwzględniając charakter i skalę oddziaływania, zastosowane rozwiązania i technologie stwierdzono, że planowane p</w:t>
      </w:r>
      <w:r>
        <w:rPr>
          <w:rFonts w:ascii="Century Gothic" w:eastAsia="Times New Roman" w:hAnsi="Century Gothic" w:cs="Calibri"/>
          <w:kern w:val="0"/>
          <w:sz w:val="21"/>
          <w:szCs w:val="21"/>
          <w:lang w:eastAsia="pl-PL"/>
          <w14:ligatures w14:val="none"/>
        </w:rPr>
        <w:t xml:space="preserve">rzedsięwzięcie nie będzie znacząco wpływać na pozostające w zasięgu oddziaływania jednolite części wód i nie będzie także stwarzać zagrożenia dla realizacji celów środowiskowych, o których mowa w art. 56, art. 57, art. 59 i art. 61 ustawy z dnia 20 lipca 2017 r. — Prawo wodne, a określonych dla tych części wód w „Planie gospodarowania wodami na obszarze </w:t>
      </w:r>
      <w:r>
        <w:rPr>
          <w:rFonts w:ascii="Century Gothic" w:eastAsia="Times New Roman" w:hAnsi="Century Gothic" w:cs="Calibri"/>
          <w:kern w:val="0"/>
          <w:sz w:val="21"/>
          <w:szCs w:val="21"/>
          <w:lang w:eastAsia="pl-PL"/>
          <w14:ligatures w14:val="none"/>
        </w:rPr>
        <w:lastRenderedPageBreak/>
        <w:t xml:space="preserve">dorzecza Odry”, przyjętym rozporządzeniem Ministra Infrastruktury z dnia 16 listopada 2022 r. /Dz.U. z 2023 r., poz. 335/. </w:t>
      </w:r>
    </w:p>
    <w:p w14:paraId="73AFDEC9" w14:textId="77777777" w:rsidR="00437B0D" w:rsidRDefault="00437B0D" w:rsidP="00437B0D">
      <w:pPr>
        <w:spacing w:after="0" w:line="276" w:lineRule="auto"/>
        <w:ind w:left="720" w:firstLine="696"/>
        <w:jc w:val="both"/>
        <w:rPr>
          <w:rFonts w:ascii="Century Gothic" w:hAnsi="Century Gothic"/>
          <w:sz w:val="21"/>
          <w:szCs w:val="21"/>
        </w:rPr>
      </w:pPr>
      <w:r>
        <w:rPr>
          <w:rFonts w:ascii="Century Gothic" w:eastAsia="Times New Roman" w:hAnsi="Century Gothic" w:cs="Arial"/>
          <w:spacing w:val="-4"/>
          <w:kern w:val="0"/>
          <w:sz w:val="21"/>
          <w:szCs w:val="21"/>
          <w14:ligatures w14:val="none"/>
        </w:rPr>
        <w:t>Teren planowanego przedsięwzięcia nie jest zlokalizowany na obszarach podlegających ochronie na podstawie ustawy z dnia 16 kwietnia 2004 r. o ochronie przyrody (Dz. U. z 2022 r. poz. 916).</w:t>
      </w:r>
      <w:r>
        <w:rPr>
          <w:rFonts w:ascii="Century Gothic" w:hAnsi="Century Gothic"/>
          <w:sz w:val="21"/>
          <w:szCs w:val="21"/>
        </w:rPr>
        <w:t xml:space="preserve"> Najbliższym obszarem Natura 2000, zlokalizowanym ok. 5 km na wschód od terenu planowanego przedsięwzięcia jest specjalny obszar ochrony siedlisk Pojezierze Gnieźnieńskie PLH300026.</w:t>
      </w:r>
    </w:p>
    <w:p w14:paraId="3D02B6C3" w14:textId="77777777" w:rsidR="00437B0D" w:rsidRDefault="00437B0D" w:rsidP="00437B0D">
      <w:pPr>
        <w:spacing w:after="0" w:line="276" w:lineRule="auto"/>
        <w:ind w:left="708" w:right="143" w:firstLine="708"/>
        <w:jc w:val="both"/>
        <w:rPr>
          <w:rFonts w:ascii="Century Gothic" w:hAnsi="Century Gothic"/>
          <w:sz w:val="21"/>
          <w:szCs w:val="21"/>
        </w:rPr>
      </w:pPr>
      <w:r>
        <w:rPr>
          <w:rFonts w:ascii="Century Gothic" w:hAnsi="Century Gothic"/>
          <w:sz w:val="21"/>
          <w:szCs w:val="21"/>
        </w:rPr>
        <w:t>Planowane przedsięwzięcie nie będzie wiązać się z wycinką drzew. W celu ochrony drzew nieprzeznaczonych do wycinki nałożono szereg warunków mających na celu ich zabezpieczenie przed mechanicznymi uszkodzeniami, naruszeniem statyki, a także warunek, aby miejsca postoju ciężkiego sprzętu wyznaczyć poza obrysem rzutu koron drzew. Dodatkowo nałożono warunek chroniący florę, faunę i biotę grzybów występujących na drzewach, polegający na takim zabezpieczaniu pni drzew, aby zapewnić zachowanie występujących w ich obrębie gatunków zwierząt, roślin i grzybów.</w:t>
      </w:r>
    </w:p>
    <w:p w14:paraId="2C2A267D" w14:textId="77777777" w:rsidR="00437B0D" w:rsidRDefault="00437B0D" w:rsidP="00437B0D">
      <w:pPr>
        <w:spacing w:after="0" w:line="276" w:lineRule="auto"/>
        <w:ind w:left="720"/>
        <w:jc w:val="both"/>
        <w:rPr>
          <w:rFonts w:ascii="Century Gothic" w:eastAsia="Times New Roman" w:hAnsi="Century Gothic" w:cs="Calibri"/>
          <w:color w:val="000000"/>
          <w:kern w:val="0"/>
          <w:sz w:val="21"/>
          <w:szCs w:val="21"/>
          <w:lang w:eastAsia="pl-PL"/>
          <w14:ligatures w14:val="none"/>
        </w:rPr>
      </w:pPr>
      <w:r>
        <w:rPr>
          <w:rFonts w:ascii="Century Gothic" w:eastAsia="Times New Roman" w:hAnsi="Century Gothic" w:cs="Arial"/>
          <w:color w:val="000000"/>
          <w:kern w:val="0"/>
          <w:sz w:val="21"/>
          <w:szCs w:val="21"/>
          <w14:ligatures w14:val="none"/>
        </w:rPr>
        <w:t xml:space="preserve">W przypadku natrafienia podczas wycinki na </w:t>
      </w:r>
      <w:r>
        <w:rPr>
          <w:rFonts w:ascii="Century Gothic" w:eastAsia="Times New Roman" w:hAnsi="Century Gothic" w:cs="Arial"/>
          <w:color w:val="000000"/>
          <w:kern w:val="0"/>
          <w:sz w:val="21"/>
          <w:szCs w:val="21"/>
          <w:lang w:eastAsia="hi-IN"/>
          <w14:ligatures w14:val="none"/>
        </w:rPr>
        <w:t>gatunki chronione lub miejsca lęgowe ptaków, prace należy przerwać do czasu uzyskania stosownego zezwolenia na odstępstwa od zakazów. Zezwolenie takie, na podstawie art. 56 ust. 1 i ust. 2 ustawy o ochronie przyrody może wydać Generalny Dyrektor Ochrony Środowiska lub Regionalny Dyrektor.</w:t>
      </w:r>
    </w:p>
    <w:p w14:paraId="68136678" w14:textId="77777777" w:rsidR="00437B0D" w:rsidRDefault="00437B0D" w:rsidP="00437B0D">
      <w:pPr>
        <w:spacing w:after="0" w:line="276" w:lineRule="auto"/>
        <w:ind w:left="720" w:firstLine="696"/>
        <w:jc w:val="both"/>
        <w:rPr>
          <w:rFonts w:ascii="Century Gothic" w:eastAsia="Calibri" w:hAnsi="Century Gothic" w:cs="Arial"/>
          <w:bCs/>
          <w:color w:val="000000"/>
          <w:kern w:val="0"/>
          <w:sz w:val="21"/>
          <w:szCs w:val="21"/>
          <w14:ligatures w14:val="none"/>
        </w:rPr>
      </w:pPr>
      <w:r>
        <w:rPr>
          <w:rFonts w:ascii="Century Gothic" w:eastAsia="Times New Roman" w:hAnsi="Century Gothic" w:cs="Arial"/>
          <w:color w:val="000000"/>
          <w:kern w:val="0"/>
          <w:sz w:val="21"/>
          <w:szCs w:val="21"/>
          <w14:ligatures w14:val="none"/>
        </w:rPr>
        <w:t xml:space="preserve">Uwzględniając fakt, że realizacja przedsięwzięcia wymagać będzie wykonania prac ziemnych, które mogą wpływać negatywnie na zwierzęta nałożono warunek, aby na etapie prowadzenia prac ziemnych, minimum raz dziennie przed rozpoczęciem prac kontrolować ewentualne wykopy i zagłębienia </w:t>
      </w:r>
      <w:r>
        <w:rPr>
          <w:rFonts w:ascii="Century Gothic" w:eastAsia="Times New Roman" w:hAnsi="Century Gothic" w:cs="Arial"/>
          <w:color w:val="000000"/>
          <w:kern w:val="0"/>
          <w:sz w:val="21"/>
          <w:szCs w:val="21"/>
          <w14:ligatures w14:val="none"/>
        </w:rPr>
        <w:br/>
        <w:t xml:space="preserve">a uwięzione w nich zwierzęta niezwłocznie przenosić w bezpieczne miejsce oraz, aby taką samą kontrolę przeprowadzić bezpośrednio przed zasypaniem wykopów i likwidacją zagłębień. </w:t>
      </w:r>
      <w:r>
        <w:rPr>
          <w:rFonts w:ascii="Century Gothic" w:hAnsi="Century Gothic"/>
          <w:sz w:val="21"/>
          <w:szCs w:val="21"/>
        </w:rPr>
        <w:t>Celem ochrony płazów na etapie realizacji przedsięwzięcia nałożono warunek, aby w przypadku pojawienia się płazów podczas prac, w okresie ich rozrodu i migracji wykonać tymczasowe ogrodzenia herpetologiczne. Okres migracji wiosennej i jesiennej większości gatunków płazów oraz ich okres rozrodu przypada od 15 lutego do końca października.</w:t>
      </w:r>
    </w:p>
    <w:p w14:paraId="4B4EFA5C" w14:textId="77777777" w:rsidR="00437B0D" w:rsidRDefault="00437B0D" w:rsidP="00437B0D">
      <w:pPr>
        <w:spacing w:after="0" w:line="276" w:lineRule="auto"/>
        <w:ind w:left="720"/>
        <w:jc w:val="both"/>
        <w:rPr>
          <w:rFonts w:ascii="Century Gothic" w:eastAsia="Times New Roman" w:hAnsi="Century Gothic" w:cs="Calibri"/>
          <w:color w:val="000000"/>
          <w:kern w:val="0"/>
          <w:sz w:val="21"/>
          <w:szCs w:val="21"/>
          <w:lang w:eastAsia="pl-PL"/>
          <w14:ligatures w14:val="none"/>
        </w:rPr>
      </w:pPr>
      <w:r>
        <w:rPr>
          <w:rFonts w:ascii="Century Gothic" w:eastAsia="Times New Roman" w:hAnsi="Century Gothic" w:cs="Calibri"/>
          <w:color w:val="000000"/>
          <w:kern w:val="0"/>
          <w:sz w:val="21"/>
          <w:szCs w:val="21"/>
          <w:lang w:eastAsia="pl-PL"/>
          <w14:ligatures w14:val="none"/>
        </w:rPr>
        <w:t xml:space="preserve">Mając na względzie </w:t>
      </w:r>
      <w:r>
        <w:rPr>
          <w:rFonts w:ascii="Century Gothic" w:eastAsia="Calibri" w:hAnsi="Century Gothic" w:cs="Arial"/>
          <w:color w:val="000000"/>
          <w:kern w:val="0"/>
          <w:sz w:val="21"/>
          <w:szCs w:val="21"/>
          <w14:ligatures w14:val="none"/>
        </w:rPr>
        <w:t>lokalizację planowanego przedsięwzięcia oraz jego</w:t>
      </w:r>
      <w:r>
        <w:rPr>
          <w:rFonts w:ascii="Century Gothic" w:eastAsia="Times New Roman" w:hAnsi="Century Gothic" w:cs="Calibri"/>
          <w:color w:val="000000"/>
          <w:kern w:val="0"/>
          <w:sz w:val="21"/>
          <w:szCs w:val="21"/>
          <w:lang w:eastAsia="pl-PL"/>
          <w14:ligatures w14:val="none"/>
        </w:rPr>
        <w:t xml:space="preserve"> realizację zgodnie z nałożonymi warunkami, nie przewiduje się znaczącego negatywnego oddziaływania inwestycji na środowisko przyrodnicze, w tym na różnorodność biologiczną, rozumianą jako liczebność i kondycję populacji występujących gatunków, w szczególności chronionych, rzadkich lub ginących gatunków roślin, zwierząt i grzybów oraz ich siedlisk. Realizacja przedsięwzięcia nie wpłynie także na obszary chronione, a w szczególności na siedliska przyrodnicze, gatunki roślin, grzybów i zwierząt oraz ich siedliska, dla których ochrony zostały wyznaczone obszary Natura 2000, ani pogorszenia integralności obszarów Natura 2000 lub powiązania z innymi obszarami. Ponadto przedsięwzięcie nie spowoduje utraty </w:t>
      </w:r>
      <w:r>
        <w:rPr>
          <w:rFonts w:ascii="Century Gothic" w:eastAsia="Times New Roman" w:hAnsi="Century Gothic" w:cs="Calibri"/>
          <w:color w:val="000000"/>
          <w:kern w:val="0"/>
          <w:sz w:val="21"/>
          <w:szCs w:val="21"/>
          <w:lang w:eastAsia="pl-PL"/>
          <w14:ligatures w14:val="none"/>
        </w:rPr>
        <w:br/>
        <w:t xml:space="preserve">i fragmentacji siedlisk oraz nie wpłynie na ciągłość korytarzy ekologicznych </w:t>
      </w:r>
      <w:r>
        <w:rPr>
          <w:rFonts w:ascii="Century Gothic" w:eastAsia="Times New Roman" w:hAnsi="Century Gothic" w:cs="Calibri"/>
          <w:color w:val="000000"/>
          <w:kern w:val="0"/>
          <w:sz w:val="21"/>
          <w:szCs w:val="21"/>
          <w:lang w:eastAsia="pl-PL"/>
          <w14:ligatures w14:val="none"/>
        </w:rPr>
        <w:br/>
        <w:t>i funkcję ekosystemu.</w:t>
      </w:r>
    </w:p>
    <w:p w14:paraId="2FE7836C" w14:textId="77777777" w:rsidR="00437B0D" w:rsidRDefault="00437B0D" w:rsidP="00437B0D">
      <w:pPr>
        <w:numPr>
          <w:ilvl w:val="0"/>
          <w:numId w:val="8"/>
        </w:numPr>
        <w:spacing w:after="0" w:line="276" w:lineRule="auto"/>
        <w:jc w:val="both"/>
        <w:rPr>
          <w:rFonts w:ascii="Century Gothic" w:eastAsia="Times New Roman" w:hAnsi="Century Gothic" w:cs="Calibri"/>
          <w:color w:val="000000"/>
          <w:kern w:val="0"/>
          <w:sz w:val="21"/>
          <w:szCs w:val="21"/>
          <w:lang w:eastAsia="pl-PL"/>
          <w14:ligatures w14:val="none"/>
        </w:rPr>
      </w:pPr>
      <w:r>
        <w:rPr>
          <w:rFonts w:ascii="Century Gothic" w:eastAsia="Times New Roman" w:hAnsi="Century Gothic" w:cs="Calibri"/>
          <w:b/>
          <w:i/>
          <w:color w:val="000000"/>
          <w:kern w:val="0"/>
          <w:sz w:val="21"/>
          <w:szCs w:val="21"/>
          <w:lang w:eastAsia="pl-PL"/>
          <w14:ligatures w14:val="none"/>
        </w:rPr>
        <w:t>rodzaj i skala możliwego oddziaływania przedsięwzięcia</w:t>
      </w:r>
      <w:r>
        <w:rPr>
          <w:rFonts w:ascii="Century Gothic" w:eastAsia="Times New Roman" w:hAnsi="Century Gothic" w:cs="Calibri"/>
          <w:color w:val="000000"/>
          <w:kern w:val="0"/>
          <w:sz w:val="21"/>
          <w:szCs w:val="21"/>
          <w:lang w:eastAsia="pl-PL"/>
          <w14:ligatures w14:val="none"/>
        </w:rPr>
        <w:t xml:space="preserve"> </w:t>
      </w:r>
      <w:r>
        <w:rPr>
          <w:rFonts w:ascii="Century Gothic" w:eastAsia="Times New Roman" w:hAnsi="Century Gothic" w:cs="Calibri"/>
          <w:i/>
          <w:color w:val="000000"/>
          <w:kern w:val="0"/>
          <w:sz w:val="21"/>
          <w:szCs w:val="21"/>
          <w:lang w:eastAsia="pl-PL"/>
          <w14:ligatures w14:val="none"/>
        </w:rPr>
        <w:t xml:space="preserve">(art. 63 ust. 1 pkt 3 ustawy </w:t>
      </w:r>
      <w:proofErr w:type="spellStart"/>
      <w:r>
        <w:rPr>
          <w:rFonts w:ascii="Century Gothic" w:eastAsia="Times New Roman" w:hAnsi="Century Gothic" w:cs="Calibri"/>
          <w:i/>
          <w:color w:val="000000"/>
          <w:kern w:val="0"/>
          <w:sz w:val="21"/>
          <w:szCs w:val="21"/>
          <w:lang w:eastAsia="pl-PL"/>
          <w14:ligatures w14:val="none"/>
        </w:rPr>
        <w:t>ooś</w:t>
      </w:r>
      <w:proofErr w:type="spellEnd"/>
      <w:r>
        <w:rPr>
          <w:rFonts w:ascii="Century Gothic" w:eastAsia="Times New Roman" w:hAnsi="Century Gothic" w:cs="Calibri"/>
          <w:i/>
          <w:color w:val="000000"/>
          <w:kern w:val="0"/>
          <w:sz w:val="21"/>
          <w:szCs w:val="21"/>
          <w:lang w:eastAsia="pl-PL"/>
          <w14:ligatures w14:val="none"/>
        </w:rPr>
        <w:t>)</w:t>
      </w:r>
      <w:r>
        <w:rPr>
          <w:rFonts w:ascii="Century Gothic" w:eastAsia="Times New Roman" w:hAnsi="Century Gothic" w:cs="Calibri"/>
          <w:color w:val="000000"/>
          <w:kern w:val="0"/>
          <w:sz w:val="21"/>
          <w:szCs w:val="21"/>
          <w:lang w:eastAsia="pl-PL"/>
          <w14:ligatures w14:val="none"/>
        </w:rPr>
        <w:t xml:space="preserve">, które z racji swojego charakteru nie pociąga za sobą zagrożeń, </w:t>
      </w:r>
      <w:r>
        <w:rPr>
          <w:rFonts w:ascii="Century Gothic" w:eastAsia="Times New Roman" w:hAnsi="Century Gothic" w:cs="Calibri"/>
          <w:color w:val="000000"/>
          <w:kern w:val="0"/>
          <w:sz w:val="21"/>
          <w:szCs w:val="21"/>
          <w:lang w:eastAsia="pl-PL"/>
          <w14:ligatures w14:val="none"/>
        </w:rPr>
        <w:br/>
        <w:t>a tym bardziej znaczących oddziaływań, ze względu na:</w:t>
      </w:r>
    </w:p>
    <w:p w14:paraId="5FA9A491" w14:textId="77777777" w:rsidR="00437B0D" w:rsidRDefault="00437B0D" w:rsidP="00437B0D">
      <w:pPr>
        <w:numPr>
          <w:ilvl w:val="0"/>
          <w:numId w:val="10"/>
        </w:numPr>
        <w:spacing w:after="0" w:line="276" w:lineRule="auto"/>
        <w:jc w:val="both"/>
        <w:rPr>
          <w:rFonts w:ascii="Century Gothic" w:eastAsia="Times New Roman" w:hAnsi="Century Gothic" w:cs="Calibri"/>
          <w:color w:val="000000"/>
          <w:kern w:val="0"/>
          <w:sz w:val="21"/>
          <w:szCs w:val="21"/>
          <w:lang w:eastAsia="pl-PL"/>
          <w14:ligatures w14:val="none"/>
        </w:rPr>
      </w:pPr>
      <w:r>
        <w:rPr>
          <w:rFonts w:ascii="Century Gothic" w:eastAsia="Times New Roman" w:hAnsi="Century Gothic" w:cs="Calibri"/>
          <w:color w:val="000000"/>
          <w:kern w:val="0"/>
          <w:sz w:val="21"/>
          <w:szCs w:val="21"/>
          <w:lang w:eastAsia="pl-PL"/>
          <w14:ligatures w14:val="none"/>
        </w:rPr>
        <w:lastRenderedPageBreak/>
        <w:t>zasięg, wielkość i złożoność oddziaływania,  jego  prawdopodobieństwo,  czas  trwania, częstotliwość i odwracalność, możliwości ograniczenia oddziaływania,</w:t>
      </w:r>
    </w:p>
    <w:p w14:paraId="0A1B42D1" w14:textId="77777777" w:rsidR="00437B0D" w:rsidRDefault="00437B0D" w:rsidP="00437B0D">
      <w:pPr>
        <w:numPr>
          <w:ilvl w:val="0"/>
          <w:numId w:val="10"/>
        </w:numPr>
        <w:spacing w:after="0" w:line="276" w:lineRule="auto"/>
        <w:jc w:val="both"/>
        <w:rPr>
          <w:rFonts w:ascii="Century Gothic" w:eastAsia="Times New Roman" w:hAnsi="Century Gothic" w:cs="Calibri"/>
          <w:color w:val="000000"/>
          <w:kern w:val="0"/>
          <w:sz w:val="21"/>
          <w:szCs w:val="21"/>
          <w:lang w:eastAsia="pl-PL"/>
          <w14:ligatures w14:val="none"/>
        </w:rPr>
      </w:pPr>
      <w:r>
        <w:rPr>
          <w:rFonts w:ascii="Century Gothic" w:eastAsia="Times New Roman" w:hAnsi="Century Gothic" w:cs="Calibri"/>
          <w:color w:val="000000"/>
          <w:kern w:val="0"/>
          <w:sz w:val="21"/>
          <w:szCs w:val="21"/>
          <w:lang w:eastAsia="pl-PL"/>
          <w14:ligatures w14:val="none"/>
        </w:rPr>
        <w:t xml:space="preserve">brak transgranicznego oddziaływania, </w:t>
      </w:r>
    </w:p>
    <w:p w14:paraId="52DF143B" w14:textId="77777777" w:rsidR="00437B0D" w:rsidRDefault="00437B0D" w:rsidP="00437B0D">
      <w:pPr>
        <w:shd w:val="clear" w:color="auto" w:fill="FFFFFF"/>
        <w:spacing w:after="0" w:line="276" w:lineRule="auto"/>
        <w:ind w:left="705"/>
        <w:jc w:val="both"/>
        <w:rPr>
          <w:rFonts w:ascii="Century Gothic" w:eastAsia="Times New Roman" w:hAnsi="Century Gothic" w:cs="Calibri"/>
          <w:color w:val="000000"/>
          <w:kern w:val="0"/>
          <w:sz w:val="21"/>
          <w:szCs w:val="21"/>
          <w14:ligatures w14:val="none"/>
        </w:rPr>
      </w:pPr>
      <w:r>
        <w:rPr>
          <w:rFonts w:ascii="Century Gothic" w:eastAsia="Times New Roman" w:hAnsi="Century Gothic" w:cs="Calibri"/>
          <w:color w:val="000000"/>
          <w:kern w:val="0"/>
          <w:sz w:val="21"/>
          <w:szCs w:val="21"/>
          <w14:ligatures w14:val="none"/>
        </w:rPr>
        <w:t>uznał, że po zrealizowaniu przez Inwestora wszystkich warunków zawartych w       przedłożonych dokumentach oraz w niniejszej decyzji, planowane przedsięwzięcie będzie zgodne z wymaganiami przepisów o ochronie środowiska. Jednocześnie uwzględniając fakt, że w toku prowadzonego postępowania odstąpiono od obowiązku przeprowadzenia oceny oddziaływania przedsięwzięcia na środowisko, tutejszy organ, zgodnie z art. 84 ww. ustawy stwierdził w niniejszej decyzji brak potrzeby przeprowadzenia oceny oddziaływania przedsięwzięcia na środowisko.</w:t>
      </w:r>
    </w:p>
    <w:p w14:paraId="53180023" w14:textId="77777777" w:rsidR="00437B0D" w:rsidRDefault="00437B0D" w:rsidP="00437B0D">
      <w:pPr>
        <w:numPr>
          <w:ilvl w:val="0"/>
          <w:numId w:val="6"/>
        </w:numPr>
        <w:spacing w:after="0" w:line="276" w:lineRule="auto"/>
        <w:jc w:val="both"/>
        <w:rPr>
          <w:rFonts w:ascii="Century Gothic" w:eastAsia="Times New Roman" w:hAnsi="Century Gothic" w:cs="Calibri"/>
          <w:color w:val="000000"/>
          <w:kern w:val="0"/>
          <w:sz w:val="21"/>
          <w:szCs w:val="21"/>
          <w:lang w:eastAsia="pl-PL"/>
          <w14:ligatures w14:val="none"/>
        </w:rPr>
      </w:pPr>
      <w:r>
        <w:rPr>
          <w:rFonts w:ascii="Century Gothic" w:eastAsia="Times New Roman" w:hAnsi="Century Gothic" w:cs="Calibri"/>
          <w:color w:val="000000"/>
          <w:kern w:val="0"/>
          <w:sz w:val="21"/>
          <w:szCs w:val="21"/>
          <w:lang w:eastAsia="pl-PL"/>
          <w14:ligatures w14:val="none"/>
        </w:rPr>
        <w:t>Dla większości terenu, na którym ma być zlokalizowane przedsięwzięcie zostały uchwalone miejscowe plany zagospodarowania przestrzennego, tj. dla działek</w:t>
      </w:r>
      <w:r>
        <w:rPr>
          <w:rFonts w:ascii="Century Gothic" w:hAnsi="Century Gothic"/>
          <w:bCs/>
          <w:sz w:val="21"/>
          <w:szCs w:val="21"/>
        </w:rPr>
        <w:t xml:space="preserve"> 35/4, 299, 37/10, 300, 312, 319, 31/10, 31/11 położonych w miejscowości Osiniec, Gmina Gniezno (Uchwała Rady Gminy Gniezno nr LXIII/498/2023 z dnia 30.03.2023 r. i  Uchwała Rady Gminy Gniezno nr LXIII/499/2023 z dnia 30.03.2023 r.). Dla pozostałego terenu, na którym będzie realizowane przedsięwzięcie nie został </w:t>
      </w:r>
      <w:r>
        <w:rPr>
          <w:rFonts w:ascii="Century Gothic" w:eastAsia="Times New Roman" w:hAnsi="Century Gothic" w:cs="Calibri"/>
          <w:color w:val="000000"/>
          <w:kern w:val="0"/>
          <w:sz w:val="21"/>
          <w:szCs w:val="21"/>
          <w:lang w:eastAsia="pl-PL"/>
          <w14:ligatures w14:val="none"/>
        </w:rPr>
        <w:t xml:space="preserve">uchwalony miejscowy plan zagospodarowania przestrzennego, tj. dla działek 57 i 32/2 w miejscowości Osiniec, Gmina Gniezno. </w:t>
      </w:r>
    </w:p>
    <w:p w14:paraId="5ACA1D59" w14:textId="77777777" w:rsidR="00437B0D" w:rsidRDefault="00437B0D" w:rsidP="00437B0D">
      <w:pPr>
        <w:numPr>
          <w:ilvl w:val="0"/>
          <w:numId w:val="6"/>
        </w:numPr>
        <w:spacing w:after="0" w:line="276" w:lineRule="auto"/>
        <w:jc w:val="both"/>
        <w:rPr>
          <w:rFonts w:ascii="Century Gothic" w:eastAsia="Times New Roman" w:hAnsi="Century Gothic" w:cs="Calibri"/>
          <w:color w:val="000000"/>
          <w:kern w:val="0"/>
          <w:sz w:val="21"/>
          <w:szCs w:val="21"/>
          <w:lang w:eastAsia="pl-PL"/>
          <w14:ligatures w14:val="none"/>
        </w:rPr>
      </w:pPr>
      <w:r>
        <w:rPr>
          <w:rFonts w:ascii="Century Gothic" w:eastAsia="Times New Roman" w:hAnsi="Century Gothic" w:cs="Calibri"/>
          <w:color w:val="000000"/>
          <w:kern w:val="0"/>
          <w:sz w:val="21"/>
          <w:szCs w:val="21"/>
          <w:lang w:eastAsia="pl-PL"/>
          <w14:ligatures w14:val="none"/>
        </w:rPr>
        <w:t>Stosownie do art. 10 ustawy z dnia 14 czerwca 1960 r. Kodeks postępowania administracyjnego /Dz. U. 2023 r., poz. 775 zez zm./, przed wydaniem decyzji umożliwiono stronom wypowiedzenie, co do zebranych dowodów i materiałów oraz zgłoszonych żądań. Z powyższej możliwości strony nie skorzystały.</w:t>
      </w:r>
    </w:p>
    <w:p w14:paraId="16D4C8FC" w14:textId="77777777" w:rsidR="00437B0D" w:rsidRDefault="00437B0D" w:rsidP="00437B0D">
      <w:pPr>
        <w:numPr>
          <w:ilvl w:val="0"/>
          <w:numId w:val="6"/>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Wójt Gminy Gniezno po przeprowadzeniu analizy dokumentacji, stwierdził, że zebrane materiały są wystarczające do zajęcia stanowiska w przedmiotowej sprawie. Wszelkie zarzuty stron postępowania mogą być formułowane w odwołaniu od decyzji o środowiskowych uwarunkowaniach i skierowane do organu właściwego do ich rozpatrzenia.</w:t>
      </w:r>
    </w:p>
    <w:p w14:paraId="7C2F235D" w14:textId="77777777" w:rsidR="00437B0D" w:rsidRDefault="00437B0D" w:rsidP="00437B0D">
      <w:pPr>
        <w:spacing w:after="0" w:line="276" w:lineRule="auto"/>
        <w:jc w:val="both"/>
        <w:rPr>
          <w:rFonts w:ascii="Century Gothic" w:eastAsia="Times New Roman" w:hAnsi="Century Gothic" w:cs="Calibri"/>
          <w:kern w:val="0"/>
          <w:sz w:val="21"/>
          <w:szCs w:val="21"/>
          <w:lang w:eastAsia="pl-PL"/>
          <w14:ligatures w14:val="none"/>
        </w:rPr>
      </w:pPr>
    </w:p>
    <w:p w14:paraId="376CB35A" w14:textId="77777777" w:rsidR="00437B0D" w:rsidRDefault="00437B0D" w:rsidP="00437B0D">
      <w:pPr>
        <w:keepNext/>
        <w:spacing w:after="120" w:line="276" w:lineRule="auto"/>
        <w:jc w:val="center"/>
        <w:outlineLvl w:val="1"/>
        <w:rPr>
          <w:rFonts w:ascii="Century Gothic" w:eastAsia="Times New Roman" w:hAnsi="Century Gothic" w:cs="Times New Roman"/>
          <w:b/>
          <w:bCs/>
          <w:kern w:val="0"/>
          <w:sz w:val="20"/>
          <w:szCs w:val="21"/>
          <w:lang w:eastAsia="pl-PL"/>
          <w14:ligatures w14:val="none"/>
        </w:rPr>
      </w:pPr>
      <w:r>
        <w:rPr>
          <w:rFonts w:ascii="Century Gothic" w:eastAsia="Times New Roman" w:hAnsi="Century Gothic" w:cs="Times New Roman"/>
          <w:b/>
          <w:bCs/>
          <w:kern w:val="0"/>
          <w:sz w:val="20"/>
          <w:szCs w:val="21"/>
          <w:lang w:eastAsia="pl-PL"/>
          <w14:ligatures w14:val="none"/>
        </w:rPr>
        <w:t>Pouczenie</w:t>
      </w:r>
    </w:p>
    <w:p w14:paraId="6029543E" w14:textId="77777777" w:rsidR="00437B0D" w:rsidRDefault="00437B0D" w:rsidP="00437B0D">
      <w:pPr>
        <w:numPr>
          <w:ilvl w:val="0"/>
          <w:numId w:val="11"/>
        </w:numPr>
        <w:tabs>
          <w:tab w:val="left" w:pos="426"/>
        </w:tabs>
        <w:spacing w:after="0" w:line="276"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14:ligatures w14:val="none"/>
        </w:rPr>
        <w:t>Od niniejszej decyzji przysługuje stronom odwołanie do Samorządowego Kolegium Odwoławczego w Poznaniu za pośrednictwem Wójta Gminy Gniezno w terminie 14 dni od dnia doręczenia niniejszej decyzji.</w:t>
      </w:r>
    </w:p>
    <w:p w14:paraId="2C91B27B" w14:textId="77777777" w:rsidR="00437B0D" w:rsidRDefault="00437B0D" w:rsidP="00437B0D">
      <w:pPr>
        <w:numPr>
          <w:ilvl w:val="0"/>
          <w:numId w:val="11"/>
        </w:numPr>
        <w:tabs>
          <w:tab w:val="left" w:pos="426"/>
        </w:tabs>
        <w:spacing w:after="0" w:line="276"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color w:val="000000"/>
          <w:kern w:val="0"/>
          <w:sz w:val="20"/>
          <w:szCs w:val="20"/>
          <w:lang w:eastAsia="ar-SA"/>
          <w14:ligatures w14:val="none"/>
        </w:rPr>
        <w:t>Przed upływem terminu</w:t>
      </w:r>
      <w:r>
        <w:rPr>
          <w:rFonts w:ascii="Century Gothic" w:eastAsia="Times New Roman" w:hAnsi="Century Gothic" w:cs="Times New Roman"/>
          <w:kern w:val="0"/>
          <w:sz w:val="20"/>
          <w:szCs w:val="20"/>
          <w:lang w:eastAsia="ar-SA"/>
          <w14:ligatures w14:val="none"/>
        </w:rPr>
        <w:t xml:space="preserve"> do wniesienia odwołania strona może zrzec się prawa do wniesienia odwołania </w:t>
      </w:r>
      <w:r>
        <w:rPr>
          <w:rFonts w:ascii="Century Gothic" w:eastAsia="Times New Roman" w:hAnsi="Century Gothic" w:cs="Times New Roman"/>
          <w:kern w:val="0"/>
          <w:sz w:val="20"/>
          <w:szCs w:val="20"/>
          <w14:ligatures w14:val="none"/>
        </w:rPr>
        <w:t xml:space="preserve">wobec organu administracji publicznej, który wydał decyzję </w:t>
      </w:r>
      <w:r>
        <w:rPr>
          <w:rFonts w:ascii="Century Gothic" w:eastAsia="Times New Roman" w:hAnsi="Century Gothic" w:cs="Times New Roman"/>
          <w:kern w:val="0"/>
          <w:sz w:val="20"/>
          <w:szCs w:val="20"/>
          <w:lang w:eastAsia="ar-SA"/>
          <w14:ligatures w14:val="none"/>
        </w:rPr>
        <w:t xml:space="preserve">- art. 127 a </w:t>
      </w:r>
      <w:r>
        <w:rPr>
          <w:rFonts w:ascii="Century Gothic" w:eastAsia="Times New Roman" w:hAnsi="Century Gothic" w:cs="Times New Roman"/>
          <w:kern w:val="0"/>
          <w:sz w:val="20"/>
          <w:szCs w:val="20"/>
          <w14:ligatures w14:val="none"/>
        </w:rPr>
        <w:t>§ 1 k.p.a.</w:t>
      </w:r>
    </w:p>
    <w:p w14:paraId="6C78D7FF" w14:textId="77777777" w:rsidR="00437B0D" w:rsidRDefault="00437B0D" w:rsidP="00437B0D">
      <w:pPr>
        <w:numPr>
          <w:ilvl w:val="0"/>
          <w:numId w:val="11"/>
        </w:numPr>
        <w:tabs>
          <w:tab w:val="left" w:pos="426"/>
        </w:tabs>
        <w:spacing w:after="0" w:line="276"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14:ligatures w14:val="none"/>
        </w:rPr>
        <w:t>Z dniem doręczenia organowi administracji publicznej oświadczenia o zrzeczeniu się prawa do wniesienia odwołania przez ostatnią ze stron postępowania, decyzja staje się ostateczna i prawomocna.</w:t>
      </w:r>
    </w:p>
    <w:p w14:paraId="73033E21" w14:textId="77777777" w:rsidR="00437B0D" w:rsidRDefault="00437B0D" w:rsidP="00437B0D">
      <w:pPr>
        <w:numPr>
          <w:ilvl w:val="0"/>
          <w:numId w:val="11"/>
        </w:numPr>
        <w:tabs>
          <w:tab w:val="left" w:pos="426"/>
        </w:tabs>
        <w:spacing w:after="0" w:line="276"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14:ligatures w14:val="none"/>
        </w:rPr>
        <w:t xml:space="preserve">W przypadku wymienionym w pkt. 2 i 3 odwołanie służyć nie będzie i decyzja stanie się ostateczna i prawomocna z dniem doręczenia organowi oświadczenia o zrzeczeniu się prawa do odwołania -  </w:t>
      </w:r>
      <w:r>
        <w:rPr>
          <w:rFonts w:ascii="Century Gothic" w:eastAsia="Times New Roman" w:hAnsi="Century Gothic" w:cs="Times New Roman"/>
          <w:kern w:val="0"/>
          <w:sz w:val="20"/>
          <w:szCs w:val="20"/>
          <w:lang w:eastAsia="ar-SA"/>
          <w14:ligatures w14:val="none"/>
        </w:rPr>
        <w:t xml:space="preserve">art. 107 </w:t>
      </w:r>
      <w:r>
        <w:rPr>
          <w:rFonts w:ascii="Century Gothic" w:eastAsia="Times New Roman" w:hAnsi="Century Gothic" w:cs="Times New Roman"/>
          <w:kern w:val="0"/>
          <w:sz w:val="20"/>
          <w:szCs w:val="20"/>
          <w14:ligatures w14:val="none"/>
        </w:rPr>
        <w:t>§ 1 pkt. 7 k.p.a.</w:t>
      </w:r>
    </w:p>
    <w:p w14:paraId="5E7378CA" w14:textId="77777777" w:rsidR="00437B0D" w:rsidRDefault="00437B0D" w:rsidP="00437B0D">
      <w:pPr>
        <w:numPr>
          <w:ilvl w:val="0"/>
          <w:numId w:val="11"/>
        </w:numPr>
        <w:tabs>
          <w:tab w:val="left" w:pos="426"/>
        </w:tabs>
        <w:spacing w:after="0" w:line="276"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14:ligatures w14:val="none"/>
        </w:rPr>
        <w:t xml:space="preserve">Decyzja podlega wykonaniu przed upływem terminu do wniesienia odwołania, jeżeli jest zgodna z żądaniem wszystkich stron lub jeżeli wszystkie strony zrzekły się prawa do wniesienia odwołania. -  </w:t>
      </w:r>
      <w:r>
        <w:rPr>
          <w:rFonts w:ascii="Century Gothic" w:eastAsia="Times New Roman" w:hAnsi="Century Gothic" w:cs="Times New Roman"/>
          <w:kern w:val="0"/>
          <w:sz w:val="20"/>
          <w:szCs w:val="20"/>
          <w:lang w:eastAsia="ar-SA"/>
          <w14:ligatures w14:val="none"/>
        </w:rPr>
        <w:t xml:space="preserve">art. 130 </w:t>
      </w:r>
      <w:r>
        <w:rPr>
          <w:rFonts w:ascii="Century Gothic" w:eastAsia="Times New Roman" w:hAnsi="Century Gothic" w:cs="Times New Roman"/>
          <w:kern w:val="0"/>
          <w:sz w:val="20"/>
          <w:szCs w:val="20"/>
          <w14:ligatures w14:val="none"/>
        </w:rPr>
        <w:t>§ 4 k.p.a.</w:t>
      </w:r>
    </w:p>
    <w:p w14:paraId="0EEDC084" w14:textId="77777777" w:rsidR="00437B0D" w:rsidRDefault="00437B0D" w:rsidP="00437B0D">
      <w:pPr>
        <w:numPr>
          <w:ilvl w:val="0"/>
          <w:numId w:val="11"/>
        </w:numPr>
        <w:tabs>
          <w:tab w:val="left" w:pos="426"/>
        </w:tabs>
        <w:spacing w:after="0" w:line="276"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lang w:eastAsia="pl-PL"/>
          <w14:ligatures w14:val="none"/>
        </w:rPr>
        <w:t>Decyzję o środowiskowych uwarunkowaniach dołącza się do wniosku o wydanie decyzji, o której mowa w art. 72 ust. 1 oraz zgłoszenia</w:t>
      </w:r>
      <w:r>
        <w:rPr>
          <w:rFonts w:ascii="Century Gothic" w:eastAsia="Times New Roman" w:hAnsi="Century Gothic" w:cs="Times New Roman"/>
          <w:bCs/>
          <w:kern w:val="0"/>
          <w:sz w:val="20"/>
          <w:szCs w:val="20"/>
          <w:lang w:eastAsia="pl-PL"/>
          <w14:ligatures w14:val="none"/>
        </w:rPr>
        <w:t>, o którym mowa w ust. 1a</w:t>
      </w:r>
      <w:r>
        <w:rPr>
          <w:rFonts w:ascii="Century Gothic" w:eastAsia="Times New Roman" w:hAnsi="Century Gothic" w:cs="Times New Roman"/>
          <w:kern w:val="0"/>
          <w:sz w:val="20"/>
          <w:szCs w:val="20"/>
          <w:lang w:eastAsia="pl-PL"/>
          <w14:ligatures w14:val="none"/>
        </w:rPr>
        <w:t xml:space="preserve"> ustawy z dnia 3 października 2008 roku o udostępnianiu informacji o środowisku i jego ochronie, </w:t>
      </w:r>
      <w:r>
        <w:rPr>
          <w:rFonts w:ascii="Century Gothic" w:eastAsia="Times New Roman" w:hAnsi="Century Gothic" w:cs="Times New Roman"/>
          <w:kern w:val="0"/>
          <w:sz w:val="20"/>
          <w:szCs w:val="20"/>
          <w:lang w:eastAsia="pl-PL"/>
          <w14:ligatures w14:val="none"/>
        </w:rPr>
        <w:lastRenderedPageBreak/>
        <w:t xml:space="preserve">udziale społeczeństwa w ochronie środowiska oraz o ocenach oddziaływania na środowisko; </w:t>
      </w:r>
    </w:p>
    <w:p w14:paraId="51FF4757" w14:textId="77777777" w:rsidR="00437B0D" w:rsidRDefault="00437B0D" w:rsidP="00437B0D">
      <w:pPr>
        <w:numPr>
          <w:ilvl w:val="0"/>
          <w:numId w:val="11"/>
        </w:numPr>
        <w:tabs>
          <w:tab w:val="left" w:pos="426"/>
        </w:tabs>
        <w:spacing w:after="0" w:line="276"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lang w:eastAsia="pl-PL"/>
          <w14:ligatures w14:val="none"/>
        </w:rPr>
        <w:t xml:space="preserve">Za niniejszą decyzję administracyjną pobrano opłatę skarbową w wysokości 205 zł zgodnie z częścią I, pkt. 45  załącznika do ustawy z dnia 16 listopada 2006 r. o opłacie skarbowej </w:t>
      </w:r>
      <w:r>
        <w:rPr>
          <w:rFonts w:ascii="Century Gothic" w:eastAsia="Times New Roman" w:hAnsi="Century Gothic" w:cs="Times New Roman"/>
          <w:kern w:val="0"/>
          <w:sz w:val="20"/>
          <w:szCs w:val="20"/>
          <w14:ligatures w14:val="none"/>
        </w:rPr>
        <w:t>/Dz. U. z 2023 r. poz. 2111/.</w:t>
      </w:r>
    </w:p>
    <w:p w14:paraId="4960C812" w14:textId="77777777" w:rsidR="00437B0D" w:rsidRDefault="00437B0D" w:rsidP="00437B0D">
      <w:pPr>
        <w:tabs>
          <w:tab w:val="left" w:pos="426"/>
        </w:tabs>
        <w:spacing w:after="0" w:line="276" w:lineRule="auto"/>
        <w:jc w:val="both"/>
        <w:rPr>
          <w:rFonts w:ascii="Century Gothic" w:eastAsia="Times New Roman" w:hAnsi="Century Gothic" w:cs="Times New Roman"/>
          <w:kern w:val="0"/>
          <w:sz w:val="21"/>
          <w:szCs w:val="21"/>
          <w:lang w:eastAsia="pl-PL"/>
          <w14:ligatures w14:val="none"/>
        </w:rPr>
      </w:pPr>
    </w:p>
    <w:p w14:paraId="20E830DC" w14:textId="77777777" w:rsidR="00437B0D" w:rsidRDefault="00437B0D" w:rsidP="00437B0D">
      <w:pPr>
        <w:tabs>
          <w:tab w:val="left" w:pos="426"/>
        </w:tabs>
        <w:spacing w:after="0" w:line="276" w:lineRule="auto"/>
        <w:jc w:val="both"/>
        <w:rPr>
          <w:rFonts w:ascii="Century Gothic" w:eastAsia="Times New Roman" w:hAnsi="Century Gothic" w:cs="Times New Roman"/>
          <w:kern w:val="0"/>
          <w:sz w:val="21"/>
          <w:szCs w:val="21"/>
          <w:lang w:eastAsia="pl-PL"/>
          <w14:ligatures w14:val="none"/>
        </w:rPr>
      </w:pPr>
    </w:p>
    <w:p w14:paraId="06A724FE" w14:textId="77777777" w:rsidR="00437B0D" w:rsidRDefault="00437B0D" w:rsidP="00437B0D">
      <w:pPr>
        <w:spacing w:after="0" w:line="276" w:lineRule="auto"/>
        <w:rPr>
          <w:rFonts w:ascii="Century Gothic" w:eastAsia="Times New Roman" w:hAnsi="Century Gothic" w:cs="Times New Roman"/>
          <w:b/>
          <w:bCs/>
          <w:kern w:val="0"/>
          <w:sz w:val="18"/>
          <w:szCs w:val="21"/>
          <w:u w:val="single"/>
          <w14:ligatures w14:val="none"/>
        </w:rPr>
      </w:pPr>
    </w:p>
    <w:p w14:paraId="5542D92C" w14:textId="77777777" w:rsidR="00437B0D" w:rsidRDefault="00437B0D" w:rsidP="00437B0D">
      <w:pPr>
        <w:spacing w:after="0" w:line="276" w:lineRule="auto"/>
        <w:rPr>
          <w:rFonts w:ascii="Century Gothic" w:eastAsia="Times New Roman" w:hAnsi="Century Gothic" w:cs="Times New Roman"/>
          <w:b/>
          <w:bCs/>
          <w:kern w:val="0"/>
          <w:sz w:val="18"/>
          <w:szCs w:val="21"/>
          <w:u w:val="single"/>
          <w14:ligatures w14:val="none"/>
        </w:rPr>
      </w:pPr>
    </w:p>
    <w:p w14:paraId="00924FF8" w14:textId="77777777" w:rsidR="00437B0D" w:rsidRDefault="00437B0D" w:rsidP="00437B0D">
      <w:pPr>
        <w:spacing w:after="0" w:line="276" w:lineRule="auto"/>
        <w:rPr>
          <w:rFonts w:ascii="Century Gothic" w:eastAsia="Times New Roman" w:hAnsi="Century Gothic" w:cs="Times New Roman"/>
          <w:b/>
          <w:bCs/>
          <w:kern w:val="0"/>
          <w:sz w:val="18"/>
          <w:szCs w:val="21"/>
          <w:u w:val="single"/>
          <w14:ligatures w14:val="none"/>
        </w:rPr>
      </w:pPr>
      <w:r>
        <w:rPr>
          <w:rFonts w:ascii="Century Gothic" w:eastAsia="Times New Roman" w:hAnsi="Century Gothic" w:cs="Times New Roman"/>
          <w:b/>
          <w:bCs/>
          <w:kern w:val="0"/>
          <w:sz w:val="18"/>
          <w:szCs w:val="21"/>
          <w:u w:val="single"/>
          <w14:ligatures w14:val="none"/>
        </w:rPr>
        <w:t>Załącznik:</w:t>
      </w:r>
    </w:p>
    <w:p w14:paraId="08128E8D" w14:textId="77777777" w:rsidR="00437B0D" w:rsidRDefault="00437B0D" w:rsidP="00437B0D">
      <w:pPr>
        <w:numPr>
          <w:ilvl w:val="0"/>
          <w:numId w:val="12"/>
        </w:numPr>
        <w:spacing w:after="0" w:line="276" w:lineRule="auto"/>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14:ligatures w14:val="none"/>
        </w:rPr>
        <w:t>Charakterystyka przedsięwzięcia.</w:t>
      </w:r>
    </w:p>
    <w:p w14:paraId="4AF36634" w14:textId="77777777" w:rsidR="00437B0D" w:rsidRDefault="00437B0D" w:rsidP="00437B0D">
      <w:pPr>
        <w:spacing w:after="0" w:line="276" w:lineRule="auto"/>
        <w:rPr>
          <w:rFonts w:ascii="Century Gothic" w:eastAsia="Times New Roman" w:hAnsi="Century Gothic" w:cs="Times New Roman"/>
          <w:b/>
          <w:bCs/>
          <w:kern w:val="0"/>
          <w:sz w:val="18"/>
          <w:szCs w:val="21"/>
          <w:u w:val="single"/>
          <w14:ligatures w14:val="none"/>
        </w:rPr>
      </w:pPr>
    </w:p>
    <w:p w14:paraId="76A4B9F5" w14:textId="77777777" w:rsidR="00437B0D" w:rsidRDefault="00437B0D" w:rsidP="00437B0D">
      <w:pPr>
        <w:spacing w:after="0" w:line="276" w:lineRule="auto"/>
        <w:rPr>
          <w:rFonts w:ascii="Century Gothic" w:eastAsia="Times New Roman" w:hAnsi="Century Gothic" w:cs="Times New Roman"/>
          <w:b/>
          <w:bCs/>
          <w:kern w:val="0"/>
          <w:sz w:val="18"/>
          <w:szCs w:val="21"/>
          <w:u w:val="single"/>
          <w14:ligatures w14:val="none"/>
        </w:rPr>
      </w:pPr>
      <w:r>
        <w:rPr>
          <w:rFonts w:ascii="Century Gothic" w:eastAsia="Times New Roman" w:hAnsi="Century Gothic" w:cs="Times New Roman"/>
          <w:b/>
          <w:bCs/>
          <w:kern w:val="0"/>
          <w:sz w:val="18"/>
          <w:szCs w:val="21"/>
          <w:u w:val="single"/>
          <w14:ligatures w14:val="none"/>
        </w:rPr>
        <w:t>Otrzymują:</w:t>
      </w:r>
    </w:p>
    <w:p w14:paraId="287EE517" w14:textId="77777777" w:rsidR="00437B0D" w:rsidRDefault="00437B0D" w:rsidP="00437B0D">
      <w:pPr>
        <w:numPr>
          <w:ilvl w:val="0"/>
          <w:numId w:val="13"/>
        </w:numPr>
        <w:shd w:val="clear" w:color="auto" w:fill="FFFFFF"/>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14:ligatures w14:val="none"/>
        </w:rPr>
        <w:t xml:space="preserve">Strony postępowania administracyjnego wg rozdzielnika </w:t>
      </w:r>
    </w:p>
    <w:p w14:paraId="27276B37" w14:textId="77777777" w:rsidR="00437B0D" w:rsidRDefault="00437B0D" w:rsidP="00437B0D">
      <w:pPr>
        <w:numPr>
          <w:ilvl w:val="0"/>
          <w:numId w:val="13"/>
        </w:numPr>
        <w:shd w:val="clear" w:color="auto" w:fill="FFFFFF"/>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14:ligatures w14:val="none"/>
        </w:rPr>
        <w:t>a/a (sprawę prowadzi Rafał Skweres – tel. 61 424 57 66)</w:t>
      </w:r>
    </w:p>
    <w:p w14:paraId="2E48D7E0" w14:textId="77777777" w:rsidR="00437B0D" w:rsidRDefault="00437B0D" w:rsidP="00437B0D">
      <w:pPr>
        <w:shd w:val="clear" w:color="auto" w:fill="FFFFFF"/>
        <w:spacing w:after="0" w:line="276" w:lineRule="auto"/>
        <w:jc w:val="both"/>
        <w:rPr>
          <w:rFonts w:ascii="Century Gothic" w:eastAsia="Times New Roman" w:hAnsi="Century Gothic" w:cs="Times New Roman"/>
          <w:kern w:val="0"/>
          <w:sz w:val="18"/>
          <w:szCs w:val="21"/>
          <w:u w:val="single"/>
          <w14:ligatures w14:val="none"/>
        </w:rPr>
      </w:pPr>
    </w:p>
    <w:p w14:paraId="3B8E7D60" w14:textId="77777777" w:rsidR="00437B0D" w:rsidRDefault="00437B0D" w:rsidP="00437B0D">
      <w:pPr>
        <w:spacing w:after="0" w:line="276" w:lineRule="auto"/>
        <w:rPr>
          <w:rFonts w:ascii="Century Gothic" w:eastAsia="Times New Roman" w:hAnsi="Century Gothic" w:cs="Times New Roman"/>
          <w:b/>
          <w:bCs/>
          <w:kern w:val="0"/>
          <w:sz w:val="18"/>
          <w:szCs w:val="21"/>
          <w:u w:val="single"/>
          <w14:ligatures w14:val="none"/>
        </w:rPr>
      </w:pPr>
      <w:r>
        <w:rPr>
          <w:rFonts w:ascii="Century Gothic" w:eastAsia="Times New Roman" w:hAnsi="Century Gothic" w:cs="Times New Roman"/>
          <w:b/>
          <w:bCs/>
          <w:kern w:val="0"/>
          <w:sz w:val="18"/>
          <w:szCs w:val="21"/>
          <w:u w:val="single"/>
          <w14:ligatures w14:val="none"/>
        </w:rPr>
        <w:t>Do wiadomości:</w:t>
      </w:r>
    </w:p>
    <w:p w14:paraId="646C8CE9" w14:textId="77777777" w:rsidR="00437B0D" w:rsidRDefault="00437B0D" w:rsidP="00437B0D">
      <w:pPr>
        <w:numPr>
          <w:ilvl w:val="0"/>
          <w:numId w:val="14"/>
        </w:numPr>
        <w:spacing w:after="0" w:line="276" w:lineRule="auto"/>
        <w:jc w:val="both"/>
        <w:rPr>
          <w:rFonts w:ascii="Century Gothic" w:eastAsia="Times New Roman" w:hAnsi="Century Gothic" w:cs="Times New Roman"/>
          <w:kern w:val="0"/>
          <w:sz w:val="18"/>
          <w:szCs w:val="21"/>
          <w:lang w:eastAsia="pl-PL"/>
          <w14:ligatures w14:val="none"/>
        </w:rPr>
      </w:pPr>
      <w:r>
        <w:rPr>
          <w:rFonts w:ascii="Century Gothic" w:eastAsia="Times New Roman" w:hAnsi="Century Gothic" w:cs="Times New Roman"/>
          <w:kern w:val="0"/>
          <w:sz w:val="18"/>
          <w:szCs w:val="21"/>
          <w:lang w:eastAsia="pl-PL"/>
          <w14:ligatures w14:val="none"/>
        </w:rPr>
        <w:t>Regionalny Dyrektor Ochrony Środowiska w Poznaniu, ul. J. H. Dąbrowskiego 79, 60-529 Poznań</w:t>
      </w:r>
    </w:p>
    <w:p w14:paraId="3366B9F6" w14:textId="77777777" w:rsidR="00437B0D" w:rsidRDefault="00437B0D" w:rsidP="00437B0D">
      <w:pPr>
        <w:numPr>
          <w:ilvl w:val="0"/>
          <w:numId w:val="14"/>
        </w:numPr>
        <w:spacing w:after="0" w:line="276" w:lineRule="auto"/>
        <w:jc w:val="both"/>
        <w:rPr>
          <w:rFonts w:ascii="Century Gothic" w:eastAsia="Times New Roman" w:hAnsi="Century Gothic" w:cs="Times New Roman"/>
          <w:kern w:val="0"/>
          <w:sz w:val="18"/>
          <w:szCs w:val="21"/>
          <w:lang w:eastAsia="pl-PL"/>
          <w14:ligatures w14:val="none"/>
        </w:rPr>
      </w:pPr>
      <w:r>
        <w:rPr>
          <w:rFonts w:ascii="Century Gothic" w:eastAsia="Times New Roman" w:hAnsi="Century Gothic" w:cs="Times New Roman"/>
          <w:kern w:val="0"/>
          <w:sz w:val="18"/>
          <w:szCs w:val="21"/>
          <w:lang w:eastAsia="pl-PL"/>
          <w14:ligatures w14:val="none"/>
        </w:rPr>
        <w:t>Państwowy Powiatowy Inspektor Sanitarny w Gnieźnie, ul. Św. Wawrzyńca 18, 62-200 Gniezno</w:t>
      </w:r>
    </w:p>
    <w:p w14:paraId="06F8DAC0" w14:textId="77777777" w:rsidR="00437B0D" w:rsidRDefault="00437B0D" w:rsidP="00437B0D">
      <w:pPr>
        <w:numPr>
          <w:ilvl w:val="0"/>
          <w:numId w:val="14"/>
        </w:numPr>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lang w:eastAsia="pl-PL"/>
          <w14:ligatures w14:val="none"/>
        </w:rPr>
        <w:t>Dyrektor Zarządu Zlewni Wód Polskich w Poznaniu, ul. Szewska 1, 61-760 Poznań</w:t>
      </w:r>
    </w:p>
    <w:p w14:paraId="13ECBD10" w14:textId="77777777" w:rsidR="00437B0D" w:rsidRDefault="00437B0D" w:rsidP="00437B0D">
      <w:pPr>
        <w:spacing w:after="0" w:line="276" w:lineRule="auto"/>
        <w:jc w:val="both"/>
        <w:rPr>
          <w:rFonts w:ascii="Century Gothic" w:eastAsia="Times New Roman" w:hAnsi="Century Gothic" w:cs="Times New Roman"/>
          <w:kern w:val="0"/>
          <w:sz w:val="21"/>
          <w:szCs w:val="21"/>
          <w14:ligatures w14:val="none"/>
        </w:rPr>
      </w:pPr>
    </w:p>
    <w:p w14:paraId="7C1DC2F6" w14:textId="77777777" w:rsidR="00437B0D" w:rsidRDefault="00437B0D" w:rsidP="00437B0D">
      <w:pPr>
        <w:spacing w:after="0" w:line="276" w:lineRule="auto"/>
        <w:jc w:val="both"/>
        <w:rPr>
          <w:rFonts w:ascii="Century Gothic" w:eastAsia="Times New Roman" w:hAnsi="Century Gothic" w:cs="Times New Roman"/>
          <w:b/>
          <w:bCs/>
          <w:kern w:val="0"/>
          <w:sz w:val="16"/>
          <w:szCs w:val="21"/>
          <w14:ligatures w14:val="none"/>
        </w:rPr>
      </w:pPr>
      <w:r>
        <w:rPr>
          <w:rFonts w:ascii="Century Gothic" w:eastAsia="Times New Roman" w:hAnsi="Century Gothic" w:cs="Times New Roman"/>
          <w:b/>
          <w:bCs/>
          <w:kern w:val="0"/>
          <w:sz w:val="16"/>
          <w:szCs w:val="21"/>
          <w14:ligatures w14:val="none"/>
        </w:rPr>
        <w:t xml:space="preserve">Uwaga: </w:t>
      </w:r>
    </w:p>
    <w:p w14:paraId="1CCD4165" w14:textId="77777777" w:rsidR="00437B0D" w:rsidRDefault="00437B0D" w:rsidP="00437B0D">
      <w:pPr>
        <w:spacing w:line="276" w:lineRule="auto"/>
        <w:jc w:val="both"/>
        <w:rPr>
          <w:rFonts w:ascii="Century Gothic" w:eastAsia="Times New Roman" w:hAnsi="Century Gothic" w:cs="Times New Roman"/>
          <w:b/>
          <w:bCs/>
          <w:kern w:val="0"/>
          <w:sz w:val="16"/>
          <w:szCs w:val="21"/>
          <w14:ligatures w14:val="none"/>
        </w:rPr>
      </w:pPr>
      <w:r>
        <w:rPr>
          <w:rFonts w:ascii="Century Gothic" w:eastAsia="Times New Roman" w:hAnsi="Century Gothic" w:cs="Times New Roman"/>
          <w:kern w:val="0"/>
          <w:sz w:val="16"/>
          <w:szCs w:val="21"/>
          <w14:ligatures w14:val="none"/>
        </w:rPr>
        <w:tab/>
        <w:t xml:space="preserve">Ponieważ w powyższej sprawie liczba stron postępowania przekracza 10, zgodnie z art. 74 ust.3 ustawy </w:t>
      </w:r>
      <w:r>
        <w:rPr>
          <w:rFonts w:ascii="Century Gothic" w:eastAsia="Times New Roman" w:hAnsi="Century Gothic" w:cs="Times New Roman"/>
          <w:kern w:val="0"/>
          <w:sz w:val="16"/>
          <w:szCs w:val="21"/>
          <w14:ligatures w14:val="none"/>
        </w:rPr>
        <w:br/>
        <w:t xml:space="preserve">z dnia 3 października 2008 roku o udostępnianiu informacji o środowisku i jego ochronie, udziale społeczeństwa 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Pr>
          <w:rFonts w:ascii="Century Gothic" w:eastAsia="Times New Roman" w:hAnsi="Century Gothic" w:cs="Times New Roman"/>
          <w:b/>
          <w:bCs/>
          <w:kern w:val="0"/>
          <w:sz w:val="16"/>
          <w:szCs w:val="21"/>
          <w14:ligatures w14:val="none"/>
        </w:rPr>
        <w:t>30 listopada 2023 roku</w:t>
      </w:r>
    </w:p>
    <w:p w14:paraId="09527412" w14:textId="77777777" w:rsidR="00437B0D" w:rsidRDefault="00437B0D" w:rsidP="00437B0D">
      <w:pPr>
        <w:spacing w:line="276" w:lineRule="auto"/>
        <w:jc w:val="both"/>
        <w:rPr>
          <w:rFonts w:ascii="Century Gothic" w:eastAsia="Times New Roman" w:hAnsi="Century Gothic" w:cs="Times New Roman"/>
          <w:b/>
          <w:bCs/>
          <w:kern w:val="0"/>
          <w:sz w:val="16"/>
          <w:szCs w:val="21"/>
          <w14:ligatures w14:val="none"/>
        </w:rPr>
      </w:pPr>
    </w:p>
    <w:p w14:paraId="3B3B88BE" w14:textId="77777777" w:rsidR="00437B0D" w:rsidRDefault="00437B0D" w:rsidP="00437B0D">
      <w:pPr>
        <w:spacing w:line="276" w:lineRule="auto"/>
        <w:jc w:val="both"/>
        <w:rPr>
          <w:rFonts w:ascii="Century Gothic" w:eastAsia="Times New Roman" w:hAnsi="Century Gothic" w:cs="Times New Roman"/>
          <w:b/>
          <w:bCs/>
          <w:kern w:val="0"/>
          <w:sz w:val="16"/>
          <w:szCs w:val="21"/>
          <w14:ligatures w14:val="none"/>
        </w:rPr>
      </w:pPr>
    </w:p>
    <w:p w14:paraId="75F9AF52" w14:textId="77777777" w:rsidR="00437B0D" w:rsidRDefault="00437B0D" w:rsidP="00437B0D">
      <w:pPr>
        <w:spacing w:line="276" w:lineRule="auto"/>
        <w:jc w:val="both"/>
        <w:rPr>
          <w:rFonts w:ascii="Century Gothic" w:eastAsia="Times New Roman" w:hAnsi="Century Gothic" w:cs="Times New Roman"/>
          <w:b/>
          <w:bCs/>
          <w:kern w:val="0"/>
          <w:sz w:val="16"/>
          <w:szCs w:val="21"/>
          <w14:ligatures w14:val="none"/>
        </w:rPr>
      </w:pPr>
    </w:p>
    <w:p w14:paraId="06C7D5E1" w14:textId="77777777" w:rsidR="00437B0D" w:rsidRDefault="00437B0D" w:rsidP="00437B0D">
      <w:pPr>
        <w:spacing w:line="276" w:lineRule="auto"/>
        <w:jc w:val="both"/>
        <w:rPr>
          <w:rFonts w:ascii="Century Gothic" w:eastAsia="Times New Roman" w:hAnsi="Century Gothic" w:cs="Times New Roman"/>
          <w:b/>
          <w:bCs/>
          <w:kern w:val="0"/>
          <w:sz w:val="16"/>
          <w:szCs w:val="21"/>
          <w14:ligatures w14:val="none"/>
        </w:rPr>
      </w:pPr>
    </w:p>
    <w:p w14:paraId="3B64BA3B" w14:textId="77777777" w:rsidR="00437B0D" w:rsidRDefault="00437B0D" w:rsidP="00437B0D">
      <w:pPr>
        <w:spacing w:after="0" w:line="480" w:lineRule="auto"/>
        <w:jc w:val="both"/>
        <w:rPr>
          <w:rFonts w:ascii="Century Gothic" w:eastAsia="Times New Roman" w:hAnsi="Century Gothic" w:cs="Times New Roman"/>
          <w:kern w:val="0"/>
          <w:sz w:val="20"/>
          <w:szCs w:val="21"/>
          <w:u w:val="single"/>
          <w14:ligatures w14:val="none"/>
        </w:rPr>
      </w:pPr>
      <w:r>
        <w:rPr>
          <w:rFonts w:ascii="Century Gothic" w:eastAsia="Times New Roman" w:hAnsi="Century Gothic" w:cs="Times New Roman"/>
          <w:kern w:val="0"/>
          <w:sz w:val="20"/>
          <w:szCs w:val="21"/>
          <w:u w:val="single"/>
          <w14:ligatures w14:val="none"/>
        </w:rPr>
        <w:t xml:space="preserve">Wywieszono na tablicy ogłoszeń ………………………….…………….………………………………… </w:t>
      </w:r>
      <w:r>
        <w:rPr>
          <w:rFonts w:ascii="Century Gothic" w:eastAsia="Times New Roman" w:hAnsi="Century Gothic" w:cs="Times New Roman"/>
          <w:kern w:val="0"/>
          <w:sz w:val="20"/>
          <w:szCs w:val="21"/>
          <w:u w:val="single"/>
          <w14:ligatures w14:val="none"/>
        </w:rPr>
        <w:br/>
        <w:t>na okres od dnia …………….……………. do dnia  ………..…...……………..</w:t>
      </w:r>
    </w:p>
    <w:p w14:paraId="22494AB1" w14:textId="77777777" w:rsidR="00437B0D" w:rsidRDefault="00437B0D" w:rsidP="00437B0D">
      <w:pPr>
        <w:spacing w:after="0" w:line="276" w:lineRule="auto"/>
        <w:jc w:val="both"/>
        <w:rPr>
          <w:rFonts w:ascii="Century Gothic" w:eastAsia="Times New Roman" w:hAnsi="Century Gothic" w:cs="Times New Roman"/>
          <w:kern w:val="0"/>
          <w:sz w:val="20"/>
          <w:szCs w:val="21"/>
          <w:lang w:eastAsia="pl-PL"/>
          <w14:ligatures w14:val="none"/>
        </w:rPr>
      </w:pPr>
    </w:p>
    <w:p w14:paraId="70C3394C" w14:textId="77777777" w:rsidR="00437B0D" w:rsidRDefault="00437B0D" w:rsidP="00437B0D">
      <w:pPr>
        <w:spacing w:after="0" w:line="276" w:lineRule="auto"/>
        <w:rPr>
          <w:rFonts w:ascii="Century Gothic" w:eastAsia="Times New Roman" w:hAnsi="Century Gothic" w:cs="Times New Roman"/>
          <w:kern w:val="0"/>
          <w:sz w:val="20"/>
          <w:szCs w:val="21"/>
          <w:lang w:eastAsia="pl-PL"/>
          <w14:ligatures w14:val="none"/>
        </w:rPr>
      </w:pPr>
    </w:p>
    <w:p w14:paraId="0C7A0004" w14:textId="77777777" w:rsidR="00437B0D" w:rsidRDefault="00437B0D" w:rsidP="00437B0D">
      <w:pPr>
        <w:spacing w:after="0" w:line="276" w:lineRule="auto"/>
        <w:rPr>
          <w:rFonts w:ascii="Century Gothic" w:eastAsia="Times New Roman" w:hAnsi="Century Gothic" w:cs="Times New Roman"/>
          <w:kern w:val="0"/>
          <w:sz w:val="20"/>
          <w:szCs w:val="21"/>
          <w:lang w:eastAsia="pl-PL"/>
          <w14:ligatures w14:val="none"/>
        </w:rPr>
      </w:pPr>
      <w:r>
        <w:rPr>
          <w:rFonts w:ascii="Century Gothic" w:eastAsia="Times New Roman" w:hAnsi="Century Gothic" w:cs="Times New Roman"/>
          <w:kern w:val="0"/>
          <w:sz w:val="20"/>
          <w:szCs w:val="21"/>
          <w:lang w:eastAsia="pl-PL"/>
          <w14:ligatures w14:val="none"/>
        </w:rPr>
        <w:t xml:space="preserve">Podpis i pieczątka </w:t>
      </w:r>
    </w:p>
    <w:p w14:paraId="3F5F400B" w14:textId="77777777" w:rsidR="00437B0D" w:rsidRDefault="00437B0D" w:rsidP="00437B0D">
      <w:pPr>
        <w:spacing w:after="0" w:line="276" w:lineRule="auto"/>
        <w:rPr>
          <w:rFonts w:ascii="Century Gothic" w:eastAsia="Times New Roman" w:hAnsi="Century Gothic" w:cs="Times New Roman"/>
          <w:kern w:val="0"/>
          <w:sz w:val="20"/>
          <w:szCs w:val="21"/>
          <w:lang w:eastAsia="pl-PL"/>
          <w14:ligatures w14:val="none"/>
        </w:rPr>
        <w:sectPr w:rsidR="00437B0D">
          <w:pgSz w:w="11906" w:h="16838"/>
          <w:pgMar w:top="1134" w:right="1417" w:bottom="1417" w:left="1417" w:header="708" w:footer="708" w:gutter="0"/>
          <w:cols w:space="708"/>
        </w:sectPr>
      </w:pPr>
    </w:p>
    <w:p w14:paraId="4428AE60" w14:textId="77777777" w:rsidR="00437B0D" w:rsidRDefault="00437B0D" w:rsidP="00437B0D">
      <w:pPr>
        <w:spacing w:after="0" w:line="276" w:lineRule="auto"/>
        <w:jc w:val="center"/>
        <w:rPr>
          <w:rFonts w:ascii="Century Gothic" w:eastAsia="Times New Roman" w:hAnsi="Century Gothic" w:cs="Times New Roman"/>
          <w:b/>
          <w:kern w:val="0"/>
          <w:sz w:val="20"/>
          <w:szCs w:val="20"/>
          <w:lang w:eastAsia="pl-PL"/>
          <w14:ligatures w14:val="none"/>
        </w:rPr>
      </w:pPr>
      <w:r>
        <w:rPr>
          <w:rFonts w:ascii="Century Gothic" w:eastAsia="Times New Roman" w:hAnsi="Century Gothic" w:cs="Times New Roman"/>
          <w:b/>
          <w:kern w:val="0"/>
          <w:sz w:val="20"/>
          <w:szCs w:val="20"/>
          <w:lang w:eastAsia="pl-PL"/>
          <w14:ligatures w14:val="none"/>
        </w:rPr>
        <w:lastRenderedPageBreak/>
        <w:t xml:space="preserve">Załącznik do decyzji o środowiskowych uwarunkowaniach </w:t>
      </w:r>
      <w:r>
        <w:rPr>
          <w:rFonts w:ascii="Century Gothic" w:eastAsia="Times New Roman" w:hAnsi="Century Gothic" w:cs="Times New Roman"/>
          <w:b/>
          <w:kern w:val="0"/>
          <w:sz w:val="20"/>
          <w:szCs w:val="20"/>
          <w:lang w:eastAsia="pl-PL"/>
          <w14:ligatures w14:val="none"/>
        </w:rPr>
        <w:br/>
        <w:t>znak OŚR. 6220.7.2023 z dnia 29 listopada 2023 roku</w:t>
      </w:r>
    </w:p>
    <w:p w14:paraId="67B6848B" w14:textId="77777777" w:rsidR="00437B0D" w:rsidRDefault="00437B0D" w:rsidP="00437B0D">
      <w:pPr>
        <w:spacing w:after="0" w:line="276" w:lineRule="auto"/>
        <w:jc w:val="center"/>
        <w:rPr>
          <w:rFonts w:ascii="Century Gothic" w:eastAsia="Times New Roman" w:hAnsi="Century Gothic" w:cs="Times New Roman"/>
          <w:b/>
          <w:kern w:val="0"/>
          <w:sz w:val="20"/>
          <w:szCs w:val="20"/>
          <w:lang w:eastAsia="pl-PL"/>
          <w14:ligatures w14:val="none"/>
        </w:rPr>
      </w:pPr>
    </w:p>
    <w:p w14:paraId="6007C95F" w14:textId="77777777" w:rsidR="00437B0D" w:rsidRDefault="00437B0D" w:rsidP="00437B0D">
      <w:pPr>
        <w:keepNext/>
        <w:spacing w:after="0" w:line="276" w:lineRule="auto"/>
        <w:jc w:val="center"/>
        <w:outlineLvl w:val="0"/>
        <w:rPr>
          <w:rFonts w:ascii="Century Gothic" w:eastAsia="Times New Roman" w:hAnsi="Century Gothic" w:cs="Times New Roman"/>
          <w:b/>
          <w:bCs/>
          <w:kern w:val="0"/>
          <w:szCs w:val="21"/>
          <w:lang w:eastAsia="pl-PL"/>
          <w14:ligatures w14:val="none"/>
        </w:rPr>
      </w:pPr>
      <w:r>
        <w:rPr>
          <w:rFonts w:ascii="Century Gothic" w:eastAsia="Times New Roman" w:hAnsi="Century Gothic" w:cs="Times New Roman"/>
          <w:b/>
          <w:bCs/>
          <w:kern w:val="0"/>
          <w:szCs w:val="21"/>
          <w:lang w:eastAsia="pl-PL"/>
          <w14:ligatures w14:val="none"/>
        </w:rPr>
        <w:t>Charakterystyka przedsięwzięcia</w:t>
      </w:r>
    </w:p>
    <w:p w14:paraId="25C52B8A" w14:textId="77777777" w:rsidR="00437B0D" w:rsidRDefault="00437B0D" w:rsidP="00437B0D">
      <w:pPr>
        <w:keepNext/>
        <w:spacing w:after="0" w:line="240" w:lineRule="auto"/>
        <w:jc w:val="center"/>
        <w:outlineLvl w:val="0"/>
        <w:rPr>
          <w:rFonts w:ascii="Century Gothic" w:eastAsia="Times New Roman" w:hAnsi="Century Gothic" w:cs="Times New Roman"/>
          <w:b/>
          <w:bCs/>
          <w:kern w:val="0"/>
          <w:szCs w:val="21"/>
          <w:lang w:eastAsia="pl-PL"/>
          <w14:ligatures w14:val="none"/>
        </w:rPr>
      </w:pPr>
    </w:p>
    <w:p w14:paraId="1824016F" w14:textId="77777777" w:rsidR="00437B0D" w:rsidRDefault="00437B0D" w:rsidP="00437B0D">
      <w:pPr>
        <w:suppressAutoHyphens/>
        <w:spacing w:after="0" w:line="276" w:lineRule="auto"/>
        <w:ind w:firstLine="708"/>
        <w:jc w:val="both"/>
        <w:rPr>
          <w:rFonts w:ascii="Century Gothic" w:eastAsia="Times New Roman" w:hAnsi="Century Gothic" w:cs="Arial"/>
          <w:kern w:val="0"/>
          <w:sz w:val="21"/>
          <w:szCs w:val="21"/>
          <w14:ligatures w14:val="none"/>
        </w:rPr>
      </w:pPr>
      <w:r>
        <w:rPr>
          <w:rFonts w:ascii="Century Gothic" w:eastAsia="Times New Roman" w:hAnsi="Century Gothic" w:cs="Calibri"/>
          <w:kern w:val="0"/>
          <w:sz w:val="21"/>
          <w:szCs w:val="21"/>
          <w:lang w:eastAsia="pl-PL"/>
          <w14:ligatures w14:val="none"/>
        </w:rPr>
        <w:t>Planowane przedsięwzięcie polegać będzie</w:t>
      </w:r>
      <w:r>
        <w:rPr>
          <w:rFonts w:ascii="Century Gothic" w:eastAsia="Times New Roman" w:hAnsi="Century Gothic" w:cs="Calibri"/>
          <w:kern w:val="0"/>
          <w:sz w:val="21"/>
          <w:szCs w:val="21"/>
          <w14:ligatures w14:val="none"/>
        </w:rPr>
        <w:t xml:space="preserve"> na </w:t>
      </w:r>
      <w:r>
        <w:rPr>
          <w:rFonts w:ascii="Century Gothic" w:hAnsi="Century Gothic"/>
          <w:sz w:val="21"/>
          <w:szCs w:val="21"/>
        </w:rPr>
        <w:t>budowie drogi na ul. Spokojnej i os. Herbowym w miejscowości Osiniec, Gmina Gniezno o długości 1100 m.</w:t>
      </w:r>
    </w:p>
    <w:p w14:paraId="3857D0EC" w14:textId="77777777" w:rsidR="00437B0D" w:rsidRDefault="00437B0D" w:rsidP="00437B0D">
      <w:pPr>
        <w:suppressAutoHyphens/>
        <w:spacing w:after="0" w:line="276" w:lineRule="auto"/>
        <w:ind w:firstLine="708"/>
        <w:jc w:val="both"/>
        <w:rPr>
          <w:rFonts w:ascii="Century Gothic" w:eastAsia="Times New Roman" w:hAnsi="Century Gothic" w:cs="Arial"/>
          <w:kern w:val="0"/>
          <w:sz w:val="21"/>
          <w:szCs w:val="21"/>
          <w14:ligatures w14:val="none"/>
        </w:rPr>
      </w:pPr>
      <w:r>
        <w:rPr>
          <w:rFonts w:ascii="Century Gothic" w:eastAsia="Times New Roman" w:hAnsi="Century Gothic" w:cs="Calibri"/>
          <w:color w:val="000000"/>
          <w:kern w:val="0"/>
          <w:sz w:val="21"/>
          <w:szCs w:val="21"/>
          <w:lang w:eastAsia="pl-PL"/>
          <w14:ligatures w14:val="none"/>
        </w:rPr>
        <w:t xml:space="preserve">Inwestycja usytuowana będzie na działkach nr </w:t>
      </w:r>
      <w:r>
        <w:rPr>
          <w:rFonts w:ascii="Century Gothic" w:eastAsia="Times New Roman" w:hAnsi="Century Gothic" w:cs="Calibri"/>
          <w:bCs/>
          <w:kern w:val="0"/>
          <w:sz w:val="21"/>
          <w:szCs w:val="21"/>
          <w14:ligatures w14:val="none"/>
        </w:rPr>
        <w:t xml:space="preserve"> </w:t>
      </w:r>
      <w:r>
        <w:rPr>
          <w:rFonts w:ascii="Century Gothic" w:hAnsi="Century Gothic"/>
          <w:bCs/>
          <w:sz w:val="21"/>
          <w:szCs w:val="21"/>
        </w:rPr>
        <w:t xml:space="preserve">57, 35/4, 299, 32/2, 37/10, 300, 312, 319, 31/10, 31/11, obręb Osiniec, Gmina Gniezno. </w:t>
      </w:r>
    </w:p>
    <w:p w14:paraId="1BF6C028" w14:textId="77777777" w:rsidR="00437B0D" w:rsidRDefault="00437B0D" w:rsidP="00437B0D">
      <w:pPr>
        <w:suppressAutoHyphens/>
        <w:spacing w:after="0" w:line="276" w:lineRule="auto"/>
        <w:ind w:left="720"/>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Zakres inwestycji obejmuje:</w:t>
      </w:r>
    </w:p>
    <w:p w14:paraId="643690E0" w14:textId="77777777" w:rsidR="00437B0D" w:rsidRDefault="00437B0D" w:rsidP="00437B0D">
      <w:pPr>
        <w:numPr>
          <w:ilvl w:val="0"/>
          <w:numId w:val="9"/>
        </w:numPr>
        <w:suppressAutoHyphens/>
        <w:spacing w:after="0" w:line="276" w:lineRule="auto"/>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 xml:space="preserve">rozebranie istniejących utwardzeń jezdni z tłucznia kamiennego, betonowego, </w:t>
      </w:r>
    </w:p>
    <w:p w14:paraId="1C60D31E" w14:textId="77777777" w:rsidR="00437B0D" w:rsidRDefault="00437B0D" w:rsidP="00437B0D">
      <w:pPr>
        <w:numPr>
          <w:ilvl w:val="0"/>
          <w:numId w:val="9"/>
        </w:numPr>
        <w:suppressAutoHyphens/>
        <w:spacing w:after="0" w:line="276" w:lineRule="auto"/>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 xml:space="preserve">rozebranie istniejących zjazdów, </w:t>
      </w:r>
    </w:p>
    <w:p w14:paraId="498FF566" w14:textId="77777777" w:rsidR="00437B0D" w:rsidRDefault="00437B0D" w:rsidP="00437B0D">
      <w:pPr>
        <w:numPr>
          <w:ilvl w:val="0"/>
          <w:numId w:val="9"/>
        </w:numPr>
        <w:suppressAutoHyphens/>
        <w:spacing w:after="0" w:line="276" w:lineRule="auto"/>
        <w:jc w:val="both"/>
        <w:rPr>
          <w:rFonts w:ascii="Century Gothic" w:eastAsia="Times New Roman" w:hAnsi="Century Gothic" w:cs="Arial"/>
          <w:kern w:val="0"/>
          <w:sz w:val="21"/>
          <w:szCs w:val="21"/>
          <w14:ligatures w14:val="none"/>
        </w:rPr>
      </w:pPr>
      <w:r>
        <w:rPr>
          <w:rFonts w:ascii="Century Gothic" w:hAnsi="Century Gothic"/>
          <w:sz w:val="21"/>
          <w:szCs w:val="21"/>
        </w:rPr>
        <w:t xml:space="preserve">budowę kolektora kanalizacji deszczowej, </w:t>
      </w:r>
    </w:p>
    <w:p w14:paraId="32C6192E" w14:textId="77777777" w:rsidR="00437B0D" w:rsidRDefault="00437B0D" w:rsidP="00437B0D">
      <w:pPr>
        <w:numPr>
          <w:ilvl w:val="0"/>
          <w:numId w:val="9"/>
        </w:numPr>
        <w:suppressAutoHyphens/>
        <w:spacing w:after="0" w:line="276" w:lineRule="auto"/>
        <w:jc w:val="both"/>
        <w:rPr>
          <w:rFonts w:ascii="Century Gothic" w:eastAsia="Times New Roman" w:hAnsi="Century Gothic" w:cs="Arial"/>
          <w:kern w:val="0"/>
          <w:sz w:val="21"/>
          <w:szCs w:val="21"/>
          <w14:ligatures w14:val="none"/>
        </w:rPr>
      </w:pPr>
      <w:r>
        <w:rPr>
          <w:rFonts w:ascii="Century Gothic" w:hAnsi="Century Gothic"/>
          <w:sz w:val="21"/>
          <w:szCs w:val="21"/>
        </w:rPr>
        <w:t>wykonanie wlotu do rowu melioracyjnego,</w:t>
      </w:r>
    </w:p>
    <w:p w14:paraId="74C0CC5B" w14:textId="77777777" w:rsidR="00437B0D" w:rsidRDefault="00437B0D" w:rsidP="00437B0D">
      <w:pPr>
        <w:numPr>
          <w:ilvl w:val="0"/>
          <w:numId w:val="9"/>
        </w:numPr>
        <w:suppressAutoHyphens/>
        <w:spacing w:after="0" w:line="276" w:lineRule="auto"/>
        <w:jc w:val="both"/>
        <w:rPr>
          <w:rFonts w:ascii="Century Gothic" w:eastAsia="Times New Roman" w:hAnsi="Century Gothic" w:cs="Arial"/>
          <w:kern w:val="0"/>
          <w:sz w:val="21"/>
          <w:szCs w:val="21"/>
          <w14:ligatures w14:val="none"/>
        </w:rPr>
      </w:pPr>
      <w:r>
        <w:rPr>
          <w:rFonts w:ascii="Century Gothic" w:hAnsi="Century Gothic"/>
          <w:sz w:val="21"/>
          <w:szCs w:val="21"/>
        </w:rPr>
        <w:t>wykonanie studni chłonnych,</w:t>
      </w:r>
    </w:p>
    <w:p w14:paraId="236CA650" w14:textId="77777777" w:rsidR="00437B0D" w:rsidRDefault="00437B0D" w:rsidP="00437B0D">
      <w:pPr>
        <w:numPr>
          <w:ilvl w:val="0"/>
          <w:numId w:val="9"/>
        </w:numPr>
        <w:suppressAutoHyphens/>
        <w:spacing w:after="0" w:line="276" w:lineRule="auto"/>
        <w:jc w:val="both"/>
        <w:rPr>
          <w:rFonts w:ascii="Century Gothic" w:eastAsia="Times New Roman" w:hAnsi="Century Gothic" w:cs="Arial"/>
          <w:kern w:val="0"/>
          <w:sz w:val="21"/>
          <w:szCs w:val="21"/>
          <w14:ligatures w14:val="none"/>
        </w:rPr>
      </w:pPr>
      <w:r>
        <w:rPr>
          <w:rFonts w:ascii="Century Gothic" w:hAnsi="Century Gothic"/>
          <w:sz w:val="21"/>
          <w:szCs w:val="21"/>
        </w:rPr>
        <w:t xml:space="preserve">wykonanie wpustów i </w:t>
      </w:r>
      <w:proofErr w:type="spellStart"/>
      <w:r>
        <w:rPr>
          <w:rFonts w:ascii="Century Gothic" w:hAnsi="Century Gothic"/>
          <w:sz w:val="21"/>
          <w:szCs w:val="21"/>
        </w:rPr>
        <w:t>przykanalików</w:t>
      </w:r>
      <w:proofErr w:type="spellEnd"/>
    </w:p>
    <w:p w14:paraId="1A350A3B" w14:textId="77777777" w:rsidR="00437B0D" w:rsidRDefault="00437B0D" w:rsidP="00437B0D">
      <w:pPr>
        <w:numPr>
          <w:ilvl w:val="0"/>
          <w:numId w:val="9"/>
        </w:numPr>
        <w:suppressAutoHyphens/>
        <w:spacing w:after="0" w:line="276" w:lineRule="auto"/>
        <w:jc w:val="both"/>
        <w:rPr>
          <w:rFonts w:ascii="Century Gothic" w:eastAsia="Times New Roman" w:hAnsi="Century Gothic" w:cs="Arial"/>
          <w:kern w:val="0"/>
          <w:sz w:val="21"/>
          <w:szCs w:val="21"/>
          <w14:ligatures w14:val="none"/>
        </w:rPr>
      </w:pPr>
      <w:r>
        <w:rPr>
          <w:rFonts w:ascii="Century Gothic" w:hAnsi="Century Gothic"/>
          <w:sz w:val="21"/>
          <w:szCs w:val="21"/>
        </w:rPr>
        <w:t xml:space="preserve">wykonanie koryta pod jezdnię i budowę zjazdów, </w:t>
      </w:r>
    </w:p>
    <w:p w14:paraId="7FD631A0" w14:textId="77777777" w:rsidR="00437B0D" w:rsidRDefault="00437B0D" w:rsidP="00437B0D">
      <w:pPr>
        <w:numPr>
          <w:ilvl w:val="0"/>
          <w:numId w:val="9"/>
        </w:numPr>
        <w:suppressAutoHyphens/>
        <w:spacing w:after="0" w:line="276" w:lineRule="auto"/>
        <w:jc w:val="both"/>
        <w:rPr>
          <w:rFonts w:ascii="Century Gothic" w:eastAsia="Times New Roman" w:hAnsi="Century Gothic" w:cs="Arial"/>
          <w:kern w:val="0"/>
          <w:sz w:val="21"/>
          <w:szCs w:val="21"/>
          <w14:ligatures w14:val="none"/>
        </w:rPr>
      </w:pPr>
      <w:r>
        <w:rPr>
          <w:rFonts w:ascii="Century Gothic" w:hAnsi="Century Gothic"/>
          <w:sz w:val="21"/>
          <w:szCs w:val="21"/>
        </w:rPr>
        <w:t xml:space="preserve">wykonanie konstrukcji jezdni o szerokości 5,00 m, w miejscach poszerzeń do 8,00 m, </w:t>
      </w:r>
    </w:p>
    <w:p w14:paraId="573AD02B" w14:textId="77777777" w:rsidR="00437B0D" w:rsidRDefault="00437B0D" w:rsidP="00437B0D">
      <w:pPr>
        <w:numPr>
          <w:ilvl w:val="0"/>
          <w:numId w:val="9"/>
        </w:numPr>
        <w:suppressAutoHyphens/>
        <w:spacing w:after="0" w:line="276" w:lineRule="auto"/>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 xml:space="preserve">ułożenie nawierzchni jezdni z kostki betonowej o gr. 8 cm dostosowanej do obciążeń ruchem </w:t>
      </w:r>
      <w:r>
        <w:rPr>
          <w:rFonts w:ascii="Century Gothic" w:hAnsi="Century Gothic"/>
          <w:sz w:val="21"/>
          <w:szCs w:val="21"/>
        </w:rPr>
        <w:t xml:space="preserve">KR2, </w:t>
      </w:r>
    </w:p>
    <w:p w14:paraId="0650E401" w14:textId="77777777" w:rsidR="00437B0D" w:rsidRDefault="00437B0D" w:rsidP="00437B0D">
      <w:pPr>
        <w:numPr>
          <w:ilvl w:val="0"/>
          <w:numId w:val="9"/>
        </w:numPr>
        <w:suppressAutoHyphens/>
        <w:spacing w:after="0" w:line="276" w:lineRule="auto"/>
        <w:jc w:val="both"/>
        <w:rPr>
          <w:rFonts w:ascii="Century Gothic" w:eastAsia="Times New Roman" w:hAnsi="Century Gothic" w:cs="Arial"/>
          <w:kern w:val="0"/>
          <w:sz w:val="21"/>
          <w:szCs w:val="21"/>
          <w14:ligatures w14:val="none"/>
        </w:rPr>
      </w:pPr>
      <w:r>
        <w:rPr>
          <w:rFonts w:ascii="Century Gothic" w:hAnsi="Century Gothic"/>
          <w:sz w:val="21"/>
          <w:szCs w:val="21"/>
        </w:rPr>
        <w:t xml:space="preserve">budowa zjazdów, </w:t>
      </w:r>
    </w:p>
    <w:p w14:paraId="6847C0CB" w14:textId="77777777" w:rsidR="00437B0D" w:rsidRDefault="00437B0D" w:rsidP="00437B0D">
      <w:pPr>
        <w:numPr>
          <w:ilvl w:val="0"/>
          <w:numId w:val="9"/>
        </w:numPr>
        <w:suppressAutoHyphens/>
        <w:spacing w:after="0" w:line="276" w:lineRule="auto"/>
        <w:jc w:val="both"/>
        <w:rPr>
          <w:rFonts w:ascii="Century Gothic" w:eastAsia="Times New Roman" w:hAnsi="Century Gothic" w:cs="Arial"/>
          <w:kern w:val="0"/>
          <w:sz w:val="21"/>
          <w:szCs w:val="21"/>
          <w14:ligatures w14:val="none"/>
        </w:rPr>
      </w:pPr>
      <w:r>
        <w:rPr>
          <w:rFonts w:ascii="Century Gothic" w:hAnsi="Century Gothic"/>
          <w:sz w:val="21"/>
          <w:szCs w:val="21"/>
        </w:rPr>
        <w:t xml:space="preserve">wykonanie pobocza z tłucznia kamiennego o szerokości 0,75 m. </w:t>
      </w:r>
    </w:p>
    <w:p w14:paraId="23BC220F" w14:textId="77777777" w:rsidR="00437B0D" w:rsidRDefault="00437B0D" w:rsidP="00437B0D">
      <w:pPr>
        <w:suppressAutoHyphens/>
        <w:spacing w:after="0" w:line="276" w:lineRule="auto"/>
        <w:ind w:firstLine="567"/>
        <w:jc w:val="both"/>
        <w:rPr>
          <w:rFonts w:ascii="Century Gothic" w:hAnsi="Century Gothic"/>
          <w:sz w:val="21"/>
          <w:szCs w:val="21"/>
        </w:rPr>
      </w:pPr>
      <w:r>
        <w:rPr>
          <w:rFonts w:ascii="Century Gothic" w:hAnsi="Century Gothic"/>
          <w:sz w:val="21"/>
          <w:szCs w:val="21"/>
        </w:rPr>
        <w:t xml:space="preserve">Konstrukcja nawierzchni zaprojektowana zostanie pod kategorię KR2. Projektowana droga będzie pełniła funkcję drogi dojazdowej do zabudowy jednorodzinnej i zostanie połączona z drogą gminną — Aleją Jedenastą w miejscowości Osiniec, Gmina Gniezno. </w:t>
      </w:r>
    </w:p>
    <w:p w14:paraId="03736C06" w14:textId="77777777" w:rsidR="00437B0D" w:rsidRDefault="00437B0D" w:rsidP="00437B0D">
      <w:pPr>
        <w:suppressAutoHyphens/>
        <w:spacing w:after="0" w:line="276" w:lineRule="auto"/>
        <w:ind w:firstLine="567"/>
        <w:jc w:val="both"/>
        <w:rPr>
          <w:rFonts w:ascii="Century Gothic" w:hAnsi="Century Gothic"/>
          <w:sz w:val="21"/>
          <w:szCs w:val="21"/>
        </w:rPr>
      </w:pPr>
      <w:r>
        <w:rPr>
          <w:rFonts w:ascii="Century Gothic" w:hAnsi="Century Gothic"/>
          <w:sz w:val="21"/>
          <w:szCs w:val="21"/>
        </w:rPr>
        <w:t xml:space="preserve">Odwodnienie drogi planuje się poprzez spadki poprzeczne i podłużne odprowadzające wody opadowe i roztopowe poprzez wpusty ściekowe i </w:t>
      </w:r>
      <w:proofErr w:type="spellStart"/>
      <w:r>
        <w:rPr>
          <w:rFonts w:ascii="Century Gothic" w:hAnsi="Century Gothic"/>
          <w:sz w:val="21"/>
          <w:szCs w:val="21"/>
        </w:rPr>
        <w:t>przykanaliki</w:t>
      </w:r>
      <w:proofErr w:type="spellEnd"/>
      <w:r>
        <w:rPr>
          <w:rFonts w:ascii="Century Gothic" w:hAnsi="Century Gothic"/>
          <w:sz w:val="21"/>
          <w:szCs w:val="21"/>
        </w:rPr>
        <w:t xml:space="preserve"> do projektowanej kanalizacji deszczowej z wylotem do rowu melioracyjnego oraz do planowanych studni chłonnych odprowadzających wody opadowe do gruntu.</w:t>
      </w:r>
    </w:p>
    <w:p w14:paraId="7E03DC19" w14:textId="77777777" w:rsidR="00437B0D" w:rsidRDefault="00437B0D" w:rsidP="00437B0D">
      <w:pPr>
        <w:spacing w:after="0" w:line="276" w:lineRule="auto"/>
        <w:jc w:val="both"/>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 xml:space="preserve">W trakcie robót drogowych wykonywane będzie koryto pod jezdnie na głębokość do 75 cm, w przypadku konieczności wymiany gruntu do głębokości 1,10 m, w miejscu projektowanych studni na głębokość 2 m oraz w linii projektowanego kolektora kanalizacji deszczowej do głębokości 3 m. Z uwagi na punktowy wykop pod studnie i od razu jej osadzenie oraz na płytkie koryto pod poszerzenie jezdni nie jest wymaga odwodnienie wykopów. Budowa kolektora kanalizacji deszczowej będzie prowadzona etapami o długości wykopu 10 m szer. 1,2 m i głębokości od 1 m do 3 m. Odcinki wykopu zostaną zabezpieczone i zasypane po zakończeniu prac. W przypadku konieczności odwodnienia wykopu, wykop zostanie zabezpieczony szczelnymi ściankami, a woda zostanie odpompowana z terenu budowy. </w:t>
      </w:r>
    </w:p>
    <w:p w14:paraId="751F9494" w14:textId="77777777" w:rsidR="00437B0D" w:rsidRDefault="00437B0D" w:rsidP="00437B0D">
      <w:pPr>
        <w:spacing w:after="0" w:line="276" w:lineRule="auto"/>
        <w:ind w:firstLine="708"/>
        <w:jc w:val="both"/>
        <w:rPr>
          <w:rFonts w:ascii="Century Gothic" w:eastAsia="Arial Unicode MS" w:hAnsi="Century Gothic" w:cs="Arial"/>
          <w:color w:val="000000"/>
          <w:kern w:val="0"/>
          <w:sz w:val="21"/>
          <w:szCs w:val="21"/>
          <w14:ligatures w14:val="none"/>
        </w:rPr>
      </w:pPr>
      <w:r>
        <w:rPr>
          <w:rFonts w:ascii="Century Gothic" w:eastAsia="Times New Roman" w:hAnsi="Century Gothic" w:cs="Calibri"/>
          <w:color w:val="000000"/>
          <w:kern w:val="0"/>
          <w:sz w:val="21"/>
          <w:szCs w:val="21"/>
          <w:lang w:eastAsia="pl-PL"/>
          <w14:ligatures w14:val="none"/>
        </w:rPr>
        <w:t>G</w:t>
      </w:r>
      <w:r>
        <w:rPr>
          <w:rFonts w:ascii="Century Gothic" w:eastAsia="Arial Unicode MS" w:hAnsi="Century Gothic" w:cs="Arial"/>
          <w:color w:val="000000"/>
          <w:kern w:val="0"/>
          <w:sz w:val="21"/>
          <w:szCs w:val="21"/>
          <w14:ligatures w14:val="none"/>
        </w:rPr>
        <w:t xml:space="preserve">ospodarowanie odpadami w trakcie realizacji i eksploatacji przedmiotowego przedsięwzięcia odbywać się będzie na zasadach określonych w aktualnie obowiązujących przepisach szczegółowych. </w:t>
      </w:r>
    </w:p>
    <w:p w14:paraId="5793E860" w14:textId="77777777" w:rsidR="00437B0D" w:rsidRDefault="00437B0D" w:rsidP="00437B0D">
      <w:pPr>
        <w:spacing w:after="0" w:line="276" w:lineRule="auto"/>
        <w:ind w:firstLine="708"/>
        <w:jc w:val="both"/>
        <w:rPr>
          <w:rFonts w:ascii="Century Gothic" w:eastAsia="Times New Roman" w:hAnsi="Century Gothic" w:cs="Arial"/>
          <w:color w:val="000000"/>
          <w:kern w:val="0"/>
          <w:sz w:val="21"/>
          <w:szCs w:val="21"/>
          <w:lang w:eastAsia="ar-SA"/>
          <w14:ligatures w14:val="none"/>
        </w:rPr>
      </w:pPr>
      <w:r>
        <w:rPr>
          <w:rFonts w:ascii="Century Gothic" w:eastAsia="Times New Roman" w:hAnsi="Century Gothic" w:cs="Arial"/>
          <w:color w:val="000000"/>
          <w:kern w:val="0"/>
          <w:sz w:val="21"/>
          <w:szCs w:val="21"/>
          <w14:ligatures w14:val="none"/>
        </w:rPr>
        <w:t xml:space="preserve">W ramach planowanego przedsięwzięcia nie zostanie przeprowadzona wycinka drzew. Przedsięwzięcie jest położone </w:t>
      </w:r>
      <w:r>
        <w:rPr>
          <w:rFonts w:ascii="Century Gothic" w:hAnsi="Century Gothic"/>
          <w:sz w:val="21"/>
          <w:szCs w:val="21"/>
        </w:rPr>
        <w:t xml:space="preserve">poza obszarami chronionymi na podstawie ustawy z dnia 16 kwietnia 2004 r. o ochronie przyrody (Dz. U. z 2023 r. poz. 1336 z </w:t>
      </w:r>
      <w:proofErr w:type="spellStart"/>
      <w:r>
        <w:rPr>
          <w:rFonts w:ascii="Century Gothic" w:hAnsi="Century Gothic"/>
          <w:sz w:val="21"/>
          <w:szCs w:val="21"/>
        </w:rPr>
        <w:t>późń</w:t>
      </w:r>
      <w:proofErr w:type="spellEnd"/>
      <w:r>
        <w:rPr>
          <w:rFonts w:ascii="Century Gothic" w:hAnsi="Century Gothic"/>
          <w:sz w:val="21"/>
          <w:szCs w:val="21"/>
        </w:rPr>
        <w:t xml:space="preserve">. zm.). </w:t>
      </w:r>
      <w:r>
        <w:rPr>
          <w:rFonts w:ascii="Century Gothic" w:hAnsi="Century Gothic"/>
          <w:sz w:val="21"/>
          <w:szCs w:val="21"/>
        </w:rPr>
        <w:lastRenderedPageBreak/>
        <w:t>Najbliższym obszarem Natura 2000, zlokalizowanym ok. 5 km na wschód od terenu planowanego przedsięwzięcia jest specjalny obszar ochrony siedlisk Pojezierze Gnieźnieńskie PLH300026.</w:t>
      </w:r>
    </w:p>
    <w:p w14:paraId="13E71681" w14:textId="77777777" w:rsidR="00EE1F09" w:rsidRDefault="00EE1F09"/>
    <w:sectPr w:rsidR="00EE1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8CF"/>
    <w:multiLevelType w:val="hybridMultilevel"/>
    <w:tmpl w:val="CF100E48"/>
    <w:lvl w:ilvl="0" w:tplc="47422D7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 w15:restartNumberingAfterBreak="0">
    <w:nsid w:val="1E65406D"/>
    <w:multiLevelType w:val="hybridMultilevel"/>
    <w:tmpl w:val="C70CAAB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EAE3826"/>
    <w:multiLevelType w:val="hybridMultilevel"/>
    <w:tmpl w:val="9E70C3C0"/>
    <w:lvl w:ilvl="0" w:tplc="47422D7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2F6C0AB0"/>
    <w:multiLevelType w:val="hybridMultilevel"/>
    <w:tmpl w:val="5D1C84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CE84B0B"/>
    <w:multiLevelType w:val="hybridMultilevel"/>
    <w:tmpl w:val="52EE0070"/>
    <w:lvl w:ilvl="0" w:tplc="47422D7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 w15:restartNumberingAfterBreak="0">
    <w:nsid w:val="4C1E5A59"/>
    <w:multiLevelType w:val="hybridMultilevel"/>
    <w:tmpl w:val="CF60192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 w15:restartNumberingAfterBreak="0">
    <w:nsid w:val="4DAA4235"/>
    <w:multiLevelType w:val="hybridMultilevel"/>
    <w:tmpl w:val="64660380"/>
    <w:lvl w:ilvl="0" w:tplc="C6B4843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8132B05"/>
    <w:multiLevelType w:val="hybridMultilevel"/>
    <w:tmpl w:val="3FC6F6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D461966"/>
    <w:multiLevelType w:val="hybridMultilevel"/>
    <w:tmpl w:val="039A6F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0903181"/>
    <w:multiLevelType w:val="hybridMultilevel"/>
    <w:tmpl w:val="E4427EC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65764BB"/>
    <w:multiLevelType w:val="hybridMultilevel"/>
    <w:tmpl w:val="35740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8526FD3"/>
    <w:multiLevelType w:val="hybridMultilevel"/>
    <w:tmpl w:val="77CEA5FA"/>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6A697EAD"/>
    <w:multiLevelType w:val="hybridMultilevel"/>
    <w:tmpl w:val="257683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65B423F"/>
    <w:multiLevelType w:val="hybridMultilevel"/>
    <w:tmpl w:val="9DE84D16"/>
    <w:lvl w:ilvl="0" w:tplc="E758E24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864652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80258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49509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2453494">
    <w:abstractNumId w:val="0"/>
    <w:lvlOverride w:ilvl="0"/>
    <w:lvlOverride w:ilvl="1"/>
    <w:lvlOverride w:ilvl="2"/>
    <w:lvlOverride w:ilvl="3"/>
    <w:lvlOverride w:ilvl="4"/>
    <w:lvlOverride w:ilvl="5"/>
    <w:lvlOverride w:ilvl="6"/>
    <w:lvlOverride w:ilvl="7"/>
    <w:lvlOverride w:ilvl="8"/>
  </w:num>
  <w:num w:numId="5" w16cid:durableId="1025055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53202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4441800">
    <w:abstractNumId w:val="1"/>
    <w:lvlOverride w:ilvl="0"/>
    <w:lvlOverride w:ilvl="1"/>
    <w:lvlOverride w:ilvl="2"/>
    <w:lvlOverride w:ilvl="3"/>
    <w:lvlOverride w:ilvl="4"/>
    <w:lvlOverride w:ilvl="5"/>
    <w:lvlOverride w:ilvl="6"/>
    <w:lvlOverride w:ilvl="7"/>
    <w:lvlOverride w:ilvl="8"/>
  </w:num>
  <w:num w:numId="8" w16cid:durableId="11275778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3595771">
    <w:abstractNumId w:val="2"/>
    <w:lvlOverride w:ilvl="0"/>
    <w:lvlOverride w:ilvl="1"/>
    <w:lvlOverride w:ilvl="2"/>
    <w:lvlOverride w:ilvl="3"/>
    <w:lvlOverride w:ilvl="4"/>
    <w:lvlOverride w:ilvl="5"/>
    <w:lvlOverride w:ilvl="6"/>
    <w:lvlOverride w:ilvl="7"/>
    <w:lvlOverride w:ilvl="8"/>
  </w:num>
  <w:num w:numId="10" w16cid:durableId="2051301404">
    <w:abstractNumId w:val="4"/>
    <w:lvlOverride w:ilvl="0"/>
    <w:lvlOverride w:ilvl="1"/>
    <w:lvlOverride w:ilvl="2"/>
    <w:lvlOverride w:ilvl="3"/>
    <w:lvlOverride w:ilvl="4"/>
    <w:lvlOverride w:ilvl="5"/>
    <w:lvlOverride w:ilvl="6"/>
    <w:lvlOverride w:ilvl="7"/>
    <w:lvlOverride w:ilvl="8"/>
  </w:num>
  <w:num w:numId="11" w16cid:durableId="16472023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54901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34203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96011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0D"/>
    <w:rsid w:val="00437B0D"/>
    <w:rsid w:val="00EE1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2F7A"/>
  <w15:chartTrackingRefBased/>
  <w15:docId w15:val="{FAC86543-7A7B-41E1-AF25-BFC4D823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7B0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locked/>
    <w:rsid w:val="00437B0D"/>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link w:val="AkapitzlistZnak"/>
    <w:uiPriority w:val="99"/>
    <w:qFormat/>
    <w:rsid w:val="00437B0D"/>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1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4594</Words>
  <Characters>27566</Characters>
  <Application>Microsoft Office Word</Application>
  <DocSecurity>0</DocSecurity>
  <Lines>229</Lines>
  <Paragraphs>64</Paragraphs>
  <ScaleCrop>false</ScaleCrop>
  <Company/>
  <LinksUpToDate>false</LinksUpToDate>
  <CharactersWithSpaces>32096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Rafał Skweres</cp:lastModifiedBy>
  <cp:revision>1</cp:revision>
  <dcterms:created xsi:type="dcterms:W3CDTF">2023-11-29T08:54:00Z</dcterms:created>
  <dcterms:modified xsi:type="dcterms:W3CDTF">2023-11-29T08:54:00Z</dcterms:modified>
</cp:coreProperties>
</file>