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CC29C9" w14:textId="77777777" w:rsidR="00334D3E" w:rsidRPr="00BF798F" w:rsidRDefault="00334D3E" w:rsidP="00334D3E">
      <w:pPr>
        <w:keepNext/>
        <w:keepLines/>
        <w:spacing w:before="40" w:after="0" w:line="276" w:lineRule="auto"/>
        <w:jc w:val="right"/>
        <w:outlineLvl w:val="4"/>
        <w:rPr>
          <w:rFonts w:ascii="Century Gothic" w:eastAsia="Times New Roman" w:hAnsi="Century Gothic" w:cs="Times New Roman"/>
          <w:kern w:val="0"/>
          <w:sz w:val="21"/>
          <w:szCs w:val="21"/>
          <w:lang w:eastAsia="pl-PL"/>
          <w14:ligatures w14:val="none"/>
        </w:rPr>
      </w:pPr>
      <w:r w:rsidRPr="00BF798F">
        <w:rPr>
          <w:rFonts w:ascii="Century Gothic" w:eastAsia="Times New Roman" w:hAnsi="Century Gothic" w:cs="Times New Roman"/>
          <w:kern w:val="0"/>
          <w:sz w:val="21"/>
          <w:szCs w:val="21"/>
          <w:lang w:eastAsia="pl-PL"/>
          <w14:ligatures w14:val="none"/>
        </w:rPr>
        <w:t xml:space="preserve">Gniezno, dnia </w:t>
      </w:r>
      <w:r>
        <w:rPr>
          <w:rFonts w:ascii="Century Gothic" w:eastAsia="Times New Roman" w:hAnsi="Century Gothic" w:cs="Times New Roman"/>
          <w:kern w:val="0"/>
          <w:sz w:val="21"/>
          <w:szCs w:val="21"/>
          <w:lang w:eastAsia="pl-PL"/>
          <w14:ligatures w14:val="none"/>
        </w:rPr>
        <w:t>10 czerwca</w:t>
      </w:r>
      <w:r w:rsidRPr="00BF798F">
        <w:rPr>
          <w:rFonts w:ascii="Century Gothic" w:eastAsia="Times New Roman" w:hAnsi="Century Gothic" w:cs="Times New Roman"/>
          <w:kern w:val="0"/>
          <w:sz w:val="21"/>
          <w:szCs w:val="21"/>
          <w:lang w:eastAsia="pl-PL"/>
          <w14:ligatures w14:val="none"/>
        </w:rPr>
        <w:t xml:space="preserve"> 2024 r.</w:t>
      </w:r>
    </w:p>
    <w:p w14:paraId="676BDC0F" w14:textId="77777777" w:rsidR="00334D3E" w:rsidRPr="00BF798F" w:rsidRDefault="00334D3E" w:rsidP="00334D3E">
      <w:pPr>
        <w:keepNext/>
        <w:keepLines/>
        <w:spacing w:before="40" w:after="0" w:line="276" w:lineRule="auto"/>
        <w:outlineLvl w:val="5"/>
        <w:rPr>
          <w:rFonts w:ascii="Century Gothic" w:eastAsia="Times New Roman" w:hAnsi="Century Gothic" w:cs="Times New Roman"/>
          <w:kern w:val="0"/>
          <w:sz w:val="21"/>
          <w:szCs w:val="21"/>
          <w:lang w:eastAsia="pl-PL"/>
          <w14:ligatures w14:val="none"/>
        </w:rPr>
      </w:pPr>
      <w:r w:rsidRPr="00BF798F">
        <w:rPr>
          <w:rFonts w:ascii="Century Gothic" w:eastAsia="Times New Roman" w:hAnsi="Century Gothic" w:cs="Times New Roman"/>
          <w:kern w:val="0"/>
          <w:sz w:val="21"/>
          <w:szCs w:val="21"/>
          <w:lang w:eastAsia="pl-PL"/>
          <w14:ligatures w14:val="none"/>
        </w:rPr>
        <w:t>OŚR. 6220.</w:t>
      </w:r>
      <w:r>
        <w:rPr>
          <w:rFonts w:ascii="Century Gothic" w:eastAsia="Times New Roman" w:hAnsi="Century Gothic" w:cs="Times New Roman"/>
          <w:kern w:val="0"/>
          <w:sz w:val="21"/>
          <w:szCs w:val="21"/>
          <w:lang w:eastAsia="pl-PL"/>
          <w14:ligatures w14:val="none"/>
        </w:rPr>
        <w:t>3</w:t>
      </w:r>
      <w:r w:rsidRPr="00BF798F">
        <w:rPr>
          <w:rFonts w:ascii="Century Gothic" w:eastAsia="Times New Roman" w:hAnsi="Century Gothic" w:cs="Times New Roman"/>
          <w:kern w:val="0"/>
          <w:sz w:val="21"/>
          <w:szCs w:val="21"/>
          <w:lang w:eastAsia="pl-PL"/>
          <w14:ligatures w14:val="none"/>
        </w:rPr>
        <w:t>.2024</w:t>
      </w:r>
    </w:p>
    <w:p w14:paraId="2FE62CB4" w14:textId="77777777" w:rsidR="00334D3E" w:rsidRPr="00BF798F" w:rsidRDefault="00334D3E" w:rsidP="00334D3E">
      <w:pPr>
        <w:keepNext/>
        <w:keepLines/>
        <w:spacing w:before="40" w:after="0" w:line="276" w:lineRule="auto"/>
        <w:outlineLvl w:val="5"/>
        <w:rPr>
          <w:rFonts w:ascii="Century Gothic" w:eastAsia="Times New Roman" w:hAnsi="Century Gothic" w:cs="Times New Roman"/>
          <w:kern w:val="0"/>
          <w:sz w:val="21"/>
          <w:szCs w:val="21"/>
          <w:lang w:eastAsia="pl-PL"/>
          <w14:ligatures w14:val="none"/>
        </w:rPr>
      </w:pPr>
    </w:p>
    <w:p w14:paraId="2C4DB588" w14:textId="77777777" w:rsidR="00334D3E" w:rsidRPr="00BF798F" w:rsidRDefault="00334D3E" w:rsidP="00334D3E">
      <w:pPr>
        <w:tabs>
          <w:tab w:val="left" w:pos="426"/>
        </w:tabs>
        <w:spacing w:line="276" w:lineRule="auto"/>
        <w:jc w:val="center"/>
        <w:rPr>
          <w:rFonts w:ascii="Century Gothic" w:eastAsia="Times New Roman" w:hAnsi="Century Gothic" w:cs="Times New Roman"/>
          <w:b/>
          <w:kern w:val="0"/>
          <w:sz w:val="21"/>
          <w:szCs w:val="21"/>
          <w:u w:val="single"/>
          <w14:ligatures w14:val="none"/>
        </w:rPr>
      </w:pPr>
      <w:r w:rsidRPr="00BF798F">
        <w:rPr>
          <w:rFonts w:ascii="Century Gothic" w:eastAsia="Times New Roman" w:hAnsi="Century Gothic" w:cs="Times New Roman"/>
          <w:b/>
          <w:kern w:val="0"/>
          <w:sz w:val="21"/>
          <w:szCs w:val="21"/>
          <w:u w:val="single"/>
          <w14:ligatures w14:val="none"/>
        </w:rPr>
        <w:t>OBWIESZCZENIE</w:t>
      </w:r>
    </w:p>
    <w:p w14:paraId="3C39E877" w14:textId="77777777" w:rsidR="00334D3E" w:rsidRPr="00B13223" w:rsidRDefault="00334D3E" w:rsidP="00334D3E">
      <w:pPr>
        <w:spacing w:line="276" w:lineRule="auto"/>
        <w:ind w:firstLine="708"/>
        <w:jc w:val="both"/>
        <w:rPr>
          <w:rFonts w:ascii="Century Gothic" w:eastAsia="Times New Roman" w:hAnsi="Century Gothic" w:cs="Times New Roman"/>
          <w:b/>
          <w:bCs/>
          <w:kern w:val="0"/>
          <w:sz w:val="21"/>
          <w:szCs w:val="21"/>
          <w14:ligatures w14:val="none"/>
        </w:rPr>
      </w:pPr>
      <w:r w:rsidRPr="00B13223">
        <w:rPr>
          <w:rFonts w:ascii="Century Gothic" w:eastAsia="Times New Roman" w:hAnsi="Century Gothic" w:cs="Calibri"/>
          <w:kern w:val="0"/>
          <w:sz w:val="21"/>
          <w:szCs w:val="21"/>
          <w14:ligatures w14:val="none"/>
        </w:rPr>
        <w:t xml:space="preserve">Na podstawie art. 49 ustawy z dnia 14 czerwca 1960 r. </w:t>
      </w:r>
      <w:r w:rsidRPr="00B13223">
        <w:rPr>
          <w:rFonts w:ascii="Century Gothic" w:eastAsia="Times New Roman" w:hAnsi="Century Gothic" w:cs="Calibri"/>
          <w:i/>
          <w:kern w:val="0"/>
          <w:sz w:val="21"/>
          <w:szCs w:val="21"/>
          <w14:ligatures w14:val="none"/>
        </w:rPr>
        <w:t xml:space="preserve">kodeks postępowania administracyjnego </w:t>
      </w:r>
      <w:r w:rsidRPr="00B13223">
        <w:rPr>
          <w:rFonts w:ascii="Century Gothic" w:eastAsia="Times New Roman" w:hAnsi="Century Gothic" w:cs="Calibri"/>
          <w:kern w:val="0"/>
          <w:sz w:val="21"/>
          <w:szCs w:val="21"/>
          <w14:ligatures w14:val="none"/>
        </w:rPr>
        <w:t xml:space="preserve">/Dz. U. 2024 r., poz. 572/, w związku z art. 74 ust. 3 ustawy </w:t>
      </w:r>
      <w:r w:rsidRPr="00B13223">
        <w:rPr>
          <w:rFonts w:ascii="Century Gothic" w:eastAsia="Times New Roman" w:hAnsi="Century Gothic" w:cs="Calibri"/>
          <w:kern w:val="0"/>
          <w:sz w:val="21"/>
          <w:szCs w:val="21"/>
          <w14:ligatures w14:val="none"/>
        </w:rPr>
        <w:br/>
        <w:t xml:space="preserve">z dnia 3 października </w:t>
      </w:r>
      <w:r w:rsidRPr="00B13223">
        <w:rPr>
          <w:rFonts w:ascii="Century Gothic" w:eastAsia="Times New Roman" w:hAnsi="Century Gothic" w:cs="Calibri"/>
          <w:bCs/>
          <w:kern w:val="0"/>
          <w:sz w:val="21"/>
          <w:szCs w:val="21"/>
          <w14:ligatures w14:val="none"/>
        </w:rPr>
        <w:t xml:space="preserve">2008 r. </w:t>
      </w:r>
      <w:r w:rsidRPr="00B13223">
        <w:rPr>
          <w:rFonts w:ascii="Century Gothic" w:eastAsia="Times New Roman" w:hAnsi="Century Gothic" w:cs="Calibri"/>
          <w:bCs/>
          <w:i/>
          <w:kern w:val="0"/>
          <w:sz w:val="21"/>
          <w:szCs w:val="21"/>
          <w14:ligatures w14:val="none"/>
        </w:rPr>
        <w:t>o udostępnianiu informacji o środowisku i jego ochronie, udziale społeczeństwa w ochronie środowiska oraz o ocenach oddziaływania na środowisko</w:t>
      </w:r>
      <w:r w:rsidRPr="00B13223">
        <w:rPr>
          <w:rFonts w:ascii="Century Gothic" w:eastAsia="Times New Roman" w:hAnsi="Century Gothic" w:cs="Calibri"/>
          <w:bCs/>
          <w:kern w:val="0"/>
          <w:sz w:val="21"/>
          <w:szCs w:val="21"/>
          <w14:ligatures w14:val="none"/>
        </w:rPr>
        <w:t xml:space="preserve"> </w:t>
      </w:r>
      <w:r w:rsidRPr="00B13223">
        <w:rPr>
          <w:rFonts w:ascii="Century Gothic" w:eastAsia="Times New Roman" w:hAnsi="Century Gothic" w:cs="Calibri"/>
          <w:kern w:val="0"/>
          <w:sz w:val="21"/>
          <w:szCs w:val="21"/>
          <w14:ligatures w14:val="none"/>
        </w:rPr>
        <w:t xml:space="preserve">/Dz. U. z 2023 r., poz. 1094 ze zm./ </w:t>
      </w:r>
      <w:r w:rsidRPr="00B13223">
        <w:rPr>
          <w:rFonts w:ascii="Century Gothic" w:eastAsia="Times New Roman" w:hAnsi="Century Gothic" w:cs="Calibri"/>
          <w:b/>
          <w:kern w:val="0"/>
          <w:sz w:val="21"/>
          <w:szCs w:val="21"/>
          <w14:ligatures w14:val="none"/>
        </w:rPr>
        <w:t xml:space="preserve">Wójt Gminy Gniezno </w:t>
      </w:r>
      <w:r w:rsidRPr="00B13223">
        <w:rPr>
          <w:rFonts w:ascii="Century Gothic" w:eastAsia="Times New Roman" w:hAnsi="Century Gothic" w:cs="Calibri"/>
          <w:bCs/>
          <w:kern w:val="0"/>
          <w:sz w:val="21"/>
          <w:szCs w:val="21"/>
          <w14:ligatures w14:val="none"/>
        </w:rPr>
        <w:t>zawiadamia</w:t>
      </w:r>
      <w:r w:rsidRPr="00B13223">
        <w:rPr>
          <w:rFonts w:ascii="Century Gothic" w:eastAsia="Times New Roman" w:hAnsi="Century Gothic" w:cs="Calibri"/>
          <w:b/>
          <w:bCs/>
          <w:kern w:val="0"/>
          <w:sz w:val="21"/>
          <w:szCs w:val="21"/>
          <w14:ligatures w14:val="none"/>
        </w:rPr>
        <w:t xml:space="preserve"> </w:t>
      </w:r>
      <w:r w:rsidRPr="00B13223">
        <w:rPr>
          <w:rFonts w:ascii="Century Gothic" w:eastAsia="Times New Roman" w:hAnsi="Century Gothic" w:cs="Calibri"/>
          <w:bCs/>
          <w:kern w:val="0"/>
          <w:sz w:val="21"/>
          <w:szCs w:val="21"/>
          <w14:ligatures w14:val="none"/>
        </w:rPr>
        <w:t>strony postępowania administracyjnego o wydanej</w:t>
      </w:r>
      <w:r w:rsidRPr="00B13223">
        <w:rPr>
          <w:rFonts w:ascii="Century Gothic" w:eastAsia="Times New Roman" w:hAnsi="Century Gothic" w:cs="Calibri"/>
          <w:kern w:val="0"/>
          <w:sz w:val="21"/>
          <w:szCs w:val="21"/>
          <w14:ligatures w14:val="none"/>
        </w:rPr>
        <w:t xml:space="preserve"> dnia 10 czerwca 2024 r. decyzji </w:t>
      </w:r>
      <w:r w:rsidRPr="00B13223">
        <w:rPr>
          <w:rFonts w:ascii="Century Gothic" w:eastAsia="Times New Roman" w:hAnsi="Century Gothic" w:cs="Calibri"/>
          <w:kern w:val="0"/>
          <w:sz w:val="21"/>
          <w:szCs w:val="21"/>
          <w14:ligatures w14:val="none"/>
        </w:rPr>
        <w:br/>
        <w:t>o środowiskowych uwarunkowaniach</w:t>
      </w:r>
      <w:r w:rsidRPr="00B13223">
        <w:rPr>
          <w:rFonts w:ascii="Century Gothic" w:eastAsia="Times New Roman" w:hAnsi="Century Gothic" w:cs="Calibri"/>
          <w:b/>
          <w:kern w:val="0"/>
          <w:sz w:val="21"/>
          <w:szCs w:val="21"/>
          <w14:ligatures w14:val="none"/>
        </w:rPr>
        <w:t xml:space="preserve"> </w:t>
      </w:r>
      <w:r w:rsidRPr="00B13223">
        <w:rPr>
          <w:rFonts w:ascii="Century Gothic" w:eastAsia="Times New Roman" w:hAnsi="Century Gothic" w:cs="Calibri"/>
          <w:kern w:val="0"/>
          <w:sz w:val="21"/>
          <w:szCs w:val="21"/>
          <w14:ligatures w14:val="none"/>
        </w:rPr>
        <w:t>dla przedsięwzięcia polegającego na</w:t>
      </w:r>
      <w:bookmarkStart w:id="0" w:name="_Hlk75772086"/>
      <w:r w:rsidRPr="00B13223">
        <w:rPr>
          <w:rFonts w:ascii="Century Gothic" w:eastAsia="Times New Roman" w:hAnsi="Century Gothic" w:cs="Times New Roman"/>
          <w:b/>
          <w:kern w:val="0"/>
          <w:sz w:val="21"/>
          <w:szCs w:val="21"/>
          <w14:ligatures w14:val="none"/>
        </w:rPr>
        <w:t xml:space="preserve"> </w:t>
      </w:r>
      <w:bookmarkEnd w:id="0"/>
      <w:r w:rsidRPr="00B13223">
        <w:rPr>
          <w:rFonts w:ascii="Century Gothic" w:hAnsi="Century Gothic"/>
          <w:b/>
          <w:sz w:val="21"/>
          <w:szCs w:val="21"/>
        </w:rPr>
        <w:t>budowie farmy fotowoltaicznej o mocy do 7 MW wraz z niezbędną infrastrukturą techniczną na działce nr 17 w miejscowości Mnichowo, Gmina Gniezno</w:t>
      </w:r>
      <w:r w:rsidRPr="00B13223">
        <w:rPr>
          <w:rFonts w:ascii="Century Gothic" w:eastAsia="Times New Roman" w:hAnsi="Century Gothic" w:cs="Calibri"/>
          <w:bCs/>
          <w:kern w:val="0"/>
          <w:sz w:val="21"/>
          <w:szCs w:val="21"/>
          <w14:ligatures w14:val="none"/>
        </w:rPr>
        <w:t>, której treść podaje poniżej.</w:t>
      </w:r>
      <w:r w:rsidRPr="00B13223">
        <w:rPr>
          <w:rFonts w:ascii="Century Gothic" w:eastAsia="Times New Roman" w:hAnsi="Century Gothic" w:cs="Calibri"/>
          <w:b/>
          <w:bCs/>
          <w:kern w:val="0"/>
          <w:sz w:val="21"/>
          <w:szCs w:val="21"/>
          <w14:ligatures w14:val="none"/>
        </w:rPr>
        <w:t xml:space="preserve"> </w:t>
      </w:r>
    </w:p>
    <w:p w14:paraId="1497F0B4" w14:textId="77777777" w:rsidR="00334D3E" w:rsidRPr="00BF798F" w:rsidRDefault="00334D3E" w:rsidP="00334D3E">
      <w:pPr>
        <w:spacing w:after="120" w:line="276" w:lineRule="auto"/>
        <w:ind w:left="283"/>
        <w:jc w:val="both"/>
        <w:rPr>
          <w:rFonts w:ascii="Century Gothic" w:eastAsia="Times New Roman" w:hAnsi="Century Gothic" w:cs="Times New Roman"/>
          <w:kern w:val="0"/>
          <w:sz w:val="21"/>
          <w:szCs w:val="21"/>
          <w:u w:val="single"/>
          <w:lang w:eastAsia="pl-PL"/>
          <w14:ligatures w14:val="none"/>
        </w:rPr>
      </w:pPr>
    </w:p>
    <w:p w14:paraId="23F9EA35" w14:textId="77777777" w:rsidR="00334D3E" w:rsidRPr="00BF798F" w:rsidRDefault="00334D3E" w:rsidP="00334D3E">
      <w:pPr>
        <w:spacing w:after="120" w:line="276" w:lineRule="auto"/>
        <w:ind w:left="283"/>
        <w:jc w:val="both"/>
        <w:rPr>
          <w:rFonts w:ascii="Century Gothic" w:eastAsia="Times New Roman" w:hAnsi="Century Gothic" w:cs="Times New Roman"/>
          <w:b/>
          <w:kern w:val="0"/>
          <w:sz w:val="16"/>
          <w:szCs w:val="16"/>
          <w:lang w:eastAsia="pl-PL"/>
          <w14:ligatures w14:val="none"/>
        </w:rPr>
      </w:pPr>
      <w:r w:rsidRPr="00BF798F">
        <w:rPr>
          <w:rFonts w:ascii="Century Gothic" w:eastAsia="Times New Roman" w:hAnsi="Century Gothic" w:cs="Times New Roman"/>
          <w:b/>
          <w:kern w:val="0"/>
          <w:sz w:val="16"/>
          <w:szCs w:val="16"/>
          <w:u w:val="single"/>
          <w:lang w:eastAsia="pl-PL"/>
          <w14:ligatures w14:val="none"/>
        </w:rPr>
        <w:t>Uwaga</w:t>
      </w:r>
      <w:r w:rsidRPr="00BF798F">
        <w:rPr>
          <w:rFonts w:ascii="Century Gothic" w:eastAsia="Times New Roman" w:hAnsi="Century Gothic" w:cs="Times New Roman"/>
          <w:b/>
          <w:kern w:val="0"/>
          <w:sz w:val="16"/>
          <w:szCs w:val="16"/>
          <w:lang w:eastAsia="pl-PL"/>
          <w14:ligatures w14:val="none"/>
        </w:rPr>
        <w:t>:</w:t>
      </w:r>
    </w:p>
    <w:p w14:paraId="459AAB4D" w14:textId="77777777" w:rsidR="00334D3E" w:rsidRPr="00BF798F" w:rsidRDefault="00334D3E" w:rsidP="00334D3E">
      <w:pPr>
        <w:spacing w:after="120" w:line="276" w:lineRule="auto"/>
        <w:jc w:val="both"/>
        <w:rPr>
          <w:rFonts w:ascii="Century Gothic" w:eastAsia="Times New Roman" w:hAnsi="Century Gothic" w:cs="Times New Roman"/>
          <w:kern w:val="0"/>
          <w:sz w:val="16"/>
          <w:szCs w:val="16"/>
          <w:lang w:eastAsia="pl-PL"/>
          <w14:ligatures w14:val="none"/>
        </w:rPr>
      </w:pPr>
      <w:r w:rsidRPr="00BF798F">
        <w:rPr>
          <w:rFonts w:ascii="Century Gothic" w:eastAsia="Times New Roman" w:hAnsi="Century Gothic" w:cs="Times New Roman"/>
          <w:kern w:val="0"/>
          <w:sz w:val="16"/>
          <w:szCs w:val="16"/>
          <w:lang w:eastAsia="pl-PL"/>
          <w14:ligatures w14:val="none"/>
        </w:rPr>
        <w:tab/>
        <w:t xml:space="preserve">Ponieważ w powyższej sprawie liczba stron postępowania przekracza 10, zgodnie z art. 74 ust. 3 ustawy z dnia 3 października 2008 roku o udostępnianiu informacji o środowisku i jego ochronie, udziale społeczeństwa w ochronie środowiska oraz o ocenach oddziaływania na środowisko oraz art. 49 Kodeksu postępowania administracyjnego – zawiadomienie stron o wydanej decyzji zostaje podane w formie obwieszczenia. Doręczenie uważa się za dokonane po upływie czternastu dni od dnia publicznego ogłoszenia. Publiczne udostępnienie następuje z dniem </w:t>
      </w:r>
      <w:r>
        <w:rPr>
          <w:rFonts w:ascii="Century Gothic" w:eastAsia="Times New Roman" w:hAnsi="Century Gothic" w:cs="Times New Roman"/>
          <w:b/>
          <w:bCs/>
          <w:kern w:val="0"/>
          <w:sz w:val="16"/>
          <w:szCs w:val="16"/>
          <w:lang w:eastAsia="pl-PL"/>
          <w14:ligatures w14:val="none"/>
        </w:rPr>
        <w:t>11</w:t>
      </w:r>
      <w:r w:rsidRPr="00BF798F">
        <w:rPr>
          <w:rFonts w:ascii="Century Gothic" w:eastAsia="Times New Roman" w:hAnsi="Century Gothic" w:cs="Times New Roman"/>
          <w:b/>
          <w:bCs/>
          <w:kern w:val="0"/>
          <w:sz w:val="16"/>
          <w:szCs w:val="16"/>
          <w:lang w:eastAsia="pl-PL"/>
          <w14:ligatures w14:val="none"/>
        </w:rPr>
        <w:t xml:space="preserve"> </w:t>
      </w:r>
      <w:r>
        <w:rPr>
          <w:rFonts w:ascii="Century Gothic" w:eastAsia="Times New Roman" w:hAnsi="Century Gothic" w:cs="Times New Roman"/>
          <w:b/>
          <w:bCs/>
          <w:kern w:val="0"/>
          <w:sz w:val="16"/>
          <w:szCs w:val="16"/>
          <w:lang w:eastAsia="pl-PL"/>
          <w14:ligatures w14:val="none"/>
        </w:rPr>
        <w:t>czerwca</w:t>
      </w:r>
      <w:r w:rsidRPr="00BF798F">
        <w:rPr>
          <w:rFonts w:ascii="Century Gothic" w:eastAsia="Times New Roman" w:hAnsi="Century Gothic" w:cs="Times New Roman"/>
          <w:b/>
          <w:bCs/>
          <w:kern w:val="0"/>
          <w:sz w:val="16"/>
          <w:szCs w:val="16"/>
          <w:lang w:eastAsia="pl-PL"/>
          <w14:ligatures w14:val="none"/>
        </w:rPr>
        <w:t xml:space="preserve"> </w:t>
      </w:r>
      <w:r>
        <w:rPr>
          <w:rFonts w:ascii="Century Gothic" w:eastAsia="Times New Roman" w:hAnsi="Century Gothic" w:cs="Times New Roman"/>
          <w:b/>
          <w:bCs/>
          <w:kern w:val="0"/>
          <w:sz w:val="16"/>
          <w:szCs w:val="16"/>
          <w:lang w:eastAsia="pl-PL"/>
          <w14:ligatures w14:val="none"/>
        </w:rPr>
        <w:t xml:space="preserve">2024 </w:t>
      </w:r>
      <w:r w:rsidRPr="00BF798F">
        <w:rPr>
          <w:rFonts w:ascii="Century Gothic" w:eastAsia="Times New Roman" w:hAnsi="Century Gothic" w:cs="Times New Roman"/>
          <w:b/>
          <w:bCs/>
          <w:kern w:val="0"/>
          <w:sz w:val="16"/>
          <w:szCs w:val="16"/>
          <w:lang w:eastAsia="pl-PL"/>
          <w14:ligatures w14:val="none"/>
        </w:rPr>
        <w:t>roku</w:t>
      </w:r>
      <w:r w:rsidRPr="00BF798F">
        <w:rPr>
          <w:rFonts w:ascii="Century Gothic" w:eastAsia="Times New Roman" w:hAnsi="Century Gothic" w:cs="Times New Roman"/>
          <w:kern w:val="0"/>
          <w:sz w:val="16"/>
          <w:szCs w:val="16"/>
          <w:lang w:eastAsia="pl-PL"/>
          <w14:ligatures w14:val="none"/>
        </w:rPr>
        <w:t>.</w:t>
      </w:r>
    </w:p>
    <w:p w14:paraId="59AA7DB7" w14:textId="77777777" w:rsidR="00334D3E" w:rsidRPr="00BF798F" w:rsidRDefault="00334D3E" w:rsidP="00334D3E">
      <w:pPr>
        <w:tabs>
          <w:tab w:val="left" w:pos="720"/>
          <w:tab w:val="left" w:pos="1080"/>
          <w:tab w:val="left" w:pos="1260"/>
          <w:tab w:val="left" w:pos="2340"/>
        </w:tabs>
        <w:spacing w:after="0" w:line="276" w:lineRule="auto"/>
        <w:rPr>
          <w:rFonts w:ascii="Century Gothic" w:eastAsia="Times New Roman" w:hAnsi="Century Gothic" w:cs="Times New Roman"/>
          <w:kern w:val="0"/>
          <w:sz w:val="21"/>
          <w:szCs w:val="21"/>
          <w:lang w:eastAsia="pl-PL"/>
          <w14:ligatures w14:val="none"/>
        </w:rPr>
      </w:pPr>
    </w:p>
    <w:p w14:paraId="7CA5C006" w14:textId="77777777" w:rsidR="00334D3E" w:rsidRPr="00BF798F" w:rsidRDefault="00334D3E" w:rsidP="00334D3E">
      <w:pPr>
        <w:tabs>
          <w:tab w:val="left" w:pos="720"/>
          <w:tab w:val="left" w:pos="1080"/>
          <w:tab w:val="left" w:pos="1260"/>
          <w:tab w:val="left" w:pos="2340"/>
        </w:tabs>
        <w:spacing w:after="0" w:line="276" w:lineRule="auto"/>
        <w:jc w:val="right"/>
        <w:rPr>
          <w:rFonts w:ascii="Century Gothic" w:eastAsia="Times New Roman" w:hAnsi="Century Gothic" w:cs="Times New Roman"/>
          <w:kern w:val="0"/>
          <w:sz w:val="21"/>
          <w:szCs w:val="21"/>
          <w:lang w:eastAsia="pl-PL"/>
          <w14:ligatures w14:val="none"/>
        </w:rPr>
      </w:pPr>
      <w:r w:rsidRPr="00BF798F">
        <w:rPr>
          <w:rFonts w:ascii="Century Gothic" w:eastAsia="Times New Roman" w:hAnsi="Century Gothic" w:cs="Times New Roman"/>
          <w:kern w:val="0"/>
          <w:sz w:val="21"/>
          <w:szCs w:val="21"/>
          <w:lang w:eastAsia="pl-PL"/>
          <w14:ligatures w14:val="none"/>
        </w:rPr>
        <w:t xml:space="preserve">Gniezno, dnia </w:t>
      </w:r>
      <w:r>
        <w:rPr>
          <w:rFonts w:ascii="Century Gothic" w:eastAsia="Times New Roman" w:hAnsi="Century Gothic" w:cs="Times New Roman"/>
          <w:kern w:val="0"/>
          <w:sz w:val="21"/>
          <w:szCs w:val="21"/>
          <w:lang w:eastAsia="pl-PL"/>
          <w14:ligatures w14:val="none"/>
        </w:rPr>
        <w:t>10 czerwca</w:t>
      </w:r>
      <w:r w:rsidRPr="00BF798F">
        <w:rPr>
          <w:rFonts w:ascii="Century Gothic" w:eastAsia="Times New Roman" w:hAnsi="Century Gothic" w:cs="Times New Roman"/>
          <w:kern w:val="0"/>
          <w:sz w:val="21"/>
          <w:szCs w:val="21"/>
          <w:lang w:eastAsia="pl-PL"/>
          <w14:ligatures w14:val="none"/>
        </w:rPr>
        <w:t xml:space="preserve"> 2024 r.</w:t>
      </w:r>
    </w:p>
    <w:p w14:paraId="7DC4B19E" w14:textId="77777777" w:rsidR="00334D3E" w:rsidRPr="00BF798F" w:rsidRDefault="00334D3E" w:rsidP="00334D3E">
      <w:pPr>
        <w:keepNext/>
        <w:keepLines/>
        <w:spacing w:before="40" w:after="0" w:line="276" w:lineRule="auto"/>
        <w:outlineLvl w:val="5"/>
        <w:rPr>
          <w:rFonts w:ascii="Century Gothic" w:eastAsia="Times New Roman" w:hAnsi="Century Gothic" w:cs="Times New Roman"/>
          <w:kern w:val="0"/>
          <w:sz w:val="21"/>
          <w:szCs w:val="21"/>
          <w:lang w:eastAsia="pl-PL"/>
          <w14:ligatures w14:val="none"/>
        </w:rPr>
      </w:pPr>
      <w:r w:rsidRPr="00BF798F">
        <w:rPr>
          <w:rFonts w:ascii="Century Gothic" w:eastAsia="Times New Roman" w:hAnsi="Century Gothic" w:cs="Times New Roman"/>
          <w:kern w:val="0"/>
          <w:sz w:val="21"/>
          <w:szCs w:val="21"/>
          <w:lang w:eastAsia="pl-PL"/>
          <w14:ligatures w14:val="none"/>
        </w:rPr>
        <w:t>OŚR. 6220.</w:t>
      </w:r>
      <w:r>
        <w:rPr>
          <w:rFonts w:ascii="Century Gothic" w:eastAsia="Times New Roman" w:hAnsi="Century Gothic" w:cs="Times New Roman"/>
          <w:kern w:val="0"/>
          <w:sz w:val="21"/>
          <w:szCs w:val="21"/>
          <w:lang w:eastAsia="pl-PL"/>
          <w14:ligatures w14:val="none"/>
        </w:rPr>
        <w:t>3</w:t>
      </w:r>
      <w:r w:rsidRPr="00BF798F">
        <w:rPr>
          <w:rFonts w:ascii="Century Gothic" w:eastAsia="Times New Roman" w:hAnsi="Century Gothic" w:cs="Times New Roman"/>
          <w:kern w:val="0"/>
          <w:sz w:val="21"/>
          <w:szCs w:val="21"/>
          <w:lang w:eastAsia="pl-PL"/>
          <w14:ligatures w14:val="none"/>
        </w:rPr>
        <w:t>.2024</w:t>
      </w:r>
    </w:p>
    <w:p w14:paraId="7DDEFBF2" w14:textId="77777777" w:rsidR="00334D3E" w:rsidRPr="00BF798F" w:rsidRDefault="00334D3E" w:rsidP="00334D3E">
      <w:pPr>
        <w:keepNext/>
        <w:keepLines/>
        <w:spacing w:before="40" w:after="0" w:line="276" w:lineRule="auto"/>
        <w:outlineLvl w:val="5"/>
        <w:rPr>
          <w:rFonts w:ascii="Century Gothic" w:eastAsia="Times New Roman" w:hAnsi="Century Gothic" w:cs="Times New Roman"/>
          <w:kern w:val="0"/>
          <w:sz w:val="21"/>
          <w:szCs w:val="21"/>
          <w:lang w:eastAsia="pl-PL"/>
          <w14:ligatures w14:val="none"/>
        </w:rPr>
      </w:pPr>
    </w:p>
    <w:p w14:paraId="6E74755D" w14:textId="77777777" w:rsidR="00334D3E" w:rsidRPr="00BF798F" w:rsidRDefault="00334D3E" w:rsidP="00334D3E">
      <w:pPr>
        <w:keepNext/>
        <w:spacing w:after="0" w:line="276" w:lineRule="auto"/>
        <w:jc w:val="center"/>
        <w:outlineLvl w:val="0"/>
        <w:rPr>
          <w:rFonts w:ascii="Century Gothic" w:eastAsia="Times New Roman" w:hAnsi="Century Gothic" w:cs="Times New Roman"/>
          <w:b/>
          <w:bCs/>
          <w:kern w:val="0"/>
          <w:sz w:val="21"/>
          <w:szCs w:val="21"/>
          <w:lang w:eastAsia="pl-PL"/>
          <w14:ligatures w14:val="none"/>
        </w:rPr>
      </w:pPr>
      <w:r w:rsidRPr="00BF798F">
        <w:rPr>
          <w:rFonts w:ascii="Century Gothic" w:eastAsia="Times New Roman" w:hAnsi="Century Gothic" w:cs="Times New Roman"/>
          <w:b/>
          <w:bCs/>
          <w:kern w:val="0"/>
          <w:sz w:val="21"/>
          <w:szCs w:val="21"/>
          <w:lang w:eastAsia="pl-PL"/>
          <w14:ligatures w14:val="none"/>
        </w:rPr>
        <w:t>Decyzja</w:t>
      </w:r>
    </w:p>
    <w:p w14:paraId="04C753C5" w14:textId="77777777" w:rsidR="00334D3E" w:rsidRPr="00BF798F" w:rsidRDefault="00334D3E" w:rsidP="00334D3E">
      <w:pPr>
        <w:spacing w:after="0" w:line="276" w:lineRule="auto"/>
        <w:jc w:val="center"/>
        <w:rPr>
          <w:rFonts w:ascii="Century Gothic" w:eastAsia="Times New Roman" w:hAnsi="Century Gothic" w:cs="Times New Roman"/>
          <w:kern w:val="0"/>
          <w:sz w:val="21"/>
          <w:szCs w:val="21"/>
          <w:lang w:eastAsia="pl-PL"/>
          <w14:ligatures w14:val="none"/>
        </w:rPr>
      </w:pPr>
      <w:r w:rsidRPr="00BF798F">
        <w:rPr>
          <w:rFonts w:ascii="Century Gothic" w:eastAsia="Times New Roman" w:hAnsi="Century Gothic" w:cs="Times New Roman"/>
          <w:b/>
          <w:bCs/>
          <w:kern w:val="0"/>
          <w:sz w:val="21"/>
          <w:szCs w:val="21"/>
          <w:lang w:eastAsia="pl-PL"/>
          <w14:ligatures w14:val="none"/>
        </w:rPr>
        <w:t>o środowiskowych uwarunkowaniach</w:t>
      </w:r>
    </w:p>
    <w:p w14:paraId="6DE55E17" w14:textId="77777777" w:rsidR="00334D3E" w:rsidRPr="00BF798F" w:rsidRDefault="00334D3E" w:rsidP="00334D3E">
      <w:pPr>
        <w:spacing w:after="0" w:line="276" w:lineRule="auto"/>
        <w:jc w:val="both"/>
        <w:rPr>
          <w:rFonts w:ascii="Century Gothic" w:eastAsia="Times New Roman" w:hAnsi="Century Gothic" w:cs="Times New Roman"/>
          <w:kern w:val="0"/>
          <w:sz w:val="21"/>
          <w:szCs w:val="21"/>
          <w:lang w:eastAsia="pl-PL"/>
          <w14:ligatures w14:val="none"/>
        </w:rPr>
      </w:pPr>
    </w:p>
    <w:p w14:paraId="13579B09" w14:textId="77777777" w:rsidR="00334D3E" w:rsidRPr="00A42377" w:rsidRDefault="00334D3E" w:rsidP="00334D3E">
      <w:pPr>
        <w:spacing w:after="0" w:line="276" w:lineRule="auto"/>
        <w:jc w:val="both"/>
        <w:rPr>
          <w:rFonts w:ascii="Century Gothic" w:eastAsia="Times New Roman" w:hAnsi="Century Gothic" w:cs="Times New Roman"/>
          <w:b/>
          <w:bCs/>
          <w:kern w:val="0"/>
          <w:sz w:val="21"/>
          <w:szCs w:val="21"/>
          <w14:ligatures w14:val="none"/>
        </w:rPr>
      </w:pPr>
      <w:r w:rsidRPr="00A42377">
        <w:rPr>
          <w:rFonts w:ascii="Century Gothic" w:eastAsia="Times New Roman" w:hAnsi="Century Gothic" w:cs="Times New Roman"/>
          <w:kern w:val="0"/>
          <w:sz w:val="21"/>
          <w:szCs w:val="21"/>
          <w:lang w:eastAsia="pl-PL"/>
          <w14:ligatures w14:val="none"/>
        </w:rPr>
        <w:tab/>
      </w:r>
      <w:r w:rsidRPr="00A42377">
        <w:rPr>
          <w:rFonts w:ascii="Century Gothic" w:eastAsia="Times New Roman" w:hAnsi="Century Gothic" w:cs="Calibri"/>
          <w:kern w:val="0"/>
          <w:sz w:val="21"/>
          <w:szCs w:val="21"/>
          <w:lang w:eastAsia="pl-PL"/>
          <w14:ligatures w14:val="none"/>
        </w:rPr>
        <w:t xml:space="preserve">Na podstawie art. 71 ust. 1 i ust. 2 pkt 2, art. 75 ust. 1 pkt. 4, art. 84 oraz 85 ust. 1, ust. 2 pkt 2, ust. 3 ustawy z dnia 3 października </w:t>
      </w:r>
      <w:r w:rsidRPr="00A42377">
        <w:rPr>
          <w:rFonts w:ascii="Century Gothic" w:eastAsia="Times New Roman" w:hAnsi="Century Gothic" w:cs="Calibri"/>
          <w:bCs/>
          <w:kern w:val="0"/>
          <w:sz w:val="21"/>
          <w:szCs w:val="21"/>
          <w:lang w:eastAsia="pl-PL"/>
          <w14:ligatures w14:val="none"/>
        </w:rPr>
        <w:t xml:space="preserve">2008 roku </w:t>
      </w:r>
      <w:r w:rsidRPr="00A42377">
        <w:rPr>
          <w:rFonts w:ascii="Century Gothic" w:eastAsia="Times New Roman" w:hAnsi="Century Gothic" w:cs="Calibri"/>
          <w:bCs/>
          <w:i/>
          <w:kern w:val="0"/>
          <w:sz w:val="21"/>
          <w:szCs w:val="21"/>
          <w:lang w:eastAsia="pl-PL"/>
          <w14:ligatures w14:val="none"/>
        </w:rPr>
        <w:t xml:space="preserve">o udostępnianiu informacji </w:t>
      </w:r>
      <w:r w:rsidRPr="00A42377">
        <w:rPr>
          <w:rFonts w:ascii="Century Gothic" w:eastAsia="Times New Roman" w:hAnsi="Century Gothic" w:cs="Calibri"/>
          <w:bCs/>
          <w:i/>
          <w:kern w:val="0"/>
          <w:sz w:val="21"/>
          <w:szCs w:val="21"/>
          <w:lang w:eastAsia="pl-PL"/>
          <w14:ligatures w14:val="none"/>
        </w:rPr>
        <w:br/>
        <w:t xml:space="preserve">o środowisku i jego ochronie, udziale społeczeństwa w ochronie środowiska oraz </w:t>
      </w:r>
      <w:r w:rsidRPr="00A42377">
        <w:rPr>
          <w:rFonts w:ascii="Century Gothic" w:eastAsia="Times New Roman" w:hAnsi="Century Gothic" w:cs="Calibri"/>
          <w:bCs/>
          <w:i/>
          <w:kern w:val="0"/>
          <w:sz w:val="21"/>
          <w:szCs w:val="21"/>
          <w:lang w:eastAsia="pl-PL"/>
          <w14:ligatures w14:val="none"/>
        </w:rPr>
        <w:br/>
        <w:t>o ocenach oddziaływania na środowisko</w:t>
      </w:r>
      <w:r w:rsidRPr="00A42377">
        <w:rPr>
          <w:rFonts w:ascii="Century Gothic" w:eastAsia="Times New Roman" w:hAnsi="Century Gothic" w:cs="Calibri"/>
          <w:bCs/>
          <w:kern w:val="0"/>
          <w:sz w:val="21"/>
          <w:szCs w:val="21"/>
          <w:lang w:eastAsia="pl-PL"/>
          <w14:ligatures w14:val="none"/>
        </w:rPr>
        <w:t xml:space="preserve"> </w:t>
      </w:r>
      <w:r w:rsidRPr="00A42377">
        <w:rPr>
          <w:rFonts w:ascii="Century Gothic" w:eastAsia="Times New Roman" w:hAnsi="Century Gothic" w:cs="Calibri"/>
          <w:kern w:val="0"/>
          <w:sz w:val="21"/>
          <w:szCs w:val="21"/>
          <w:lang w:eastAsia="pl-PL"/>
          <w14:ligatures w14:val="none"/>
        </w:rPr>
        <w:t xml:space="preserve">/Dz. U. z 2023 r., poz. 1094 ze zm./ oraz art. 104 ustawy z dnia 14 czerwca 1960 r. </w:t>
      </w:r>
      <w:r w:rsidRPr="00A42377">
        <w:rPr>
          <w:rFonts w:ascii="Century Gothic" w:eastAsia="Times New Roman" w:hAnsi="Century Gothic" w:cs="Calibri"/>
          <w:i/>
          <w:kern w:val="0"/>
          <w:sz w:val="21"/>
          <w:szCs w:val="21"/>
          <w:lang w:eastAsia="pl-PL"/>
          <w14:ligatures w14:val="none"/>
        </w:rPr>
        <w:t xml:space="preserve">kodeks postępowania administracyjnego </w:t>
      </w:r>
      <w:r w:rsidRPr="00A42377">
        <w:rPr>
          <w:rFonts w:ascii="Century Gothic" w:eastAsia="Times New Roman" w:hAnsi="Century Gothic" w:cs="Calibri"/>
          <w:kern w:val="0"/>
          <w:sz w:val="21"/>
          <w:szCs w:val="21"/>
          <w:lang w:eastAsia="pl-PL"/>
          <w14:ligatures w14:val="none"/>
        </w:rPr>
        <w:t>/Dz. U. z 2024 r., poz. 572/, po rozpatrzeniu wniosku</w:t>
      </w:r>
      <w:r w:rsidRPr="00A42377">
        <w:rPr>
          <w:rFonts w:ascii="Century Gothic" w:hAnsi="Century Gothic"/>
          <w:b/>
          <w:sz w:val="21"/>
          <w:szCs w:val="21"/>
        </w:rPr>
        <w:t xml:space="preserve"> Inwestora TERRA SOLAR Sp. z o. o., ul. Grunwaldzka 4/10, 85-236 Bydgoszcz</w:t>
      </w:r>
      <w:r w:rsidRPr="00A42377">
        <w:rPr>
          <w:rFonts w:ascii="Century Gothic" w:eastAsia="Times New Roman" w:hAnsi="Century Gothic" w:cs="Times New Roman"/>
          <w:b/>
          <w:kern w:val="0"/>
          <w:sz w:val="21"/>
          <w:szCs w:val="21"/>
          <w14:ligatures w14:val="none"/>
        </w:rPr>
        <w:t xml:space="preserve"> </w:t>
      </w:r>
      <w:r w:rsidRPr="00A42377">
        <w:rPr>
          <w:rFonts w:ascii="Century Gothic" w:eastAsia="Times New Roman" w:hAnsi="Century Gothic" w:cs="Calibri"/>
          <w:kern w:val="0"/>
          <w:sz w:val="21"/>
          <w:szCs w:val="21"/>
          <w:lang w:eastAsia="pl-PL"/>
          <w14:ligatures w14:val="none"/>
        </w:rPr>
        <w:t xml:space="preserve">w sprawie wydania decyzji o środowiskowych uwarunkowaniach dla przedsięwzięcia polegającego na </w:t>
      </w:r>
      <w:r w:rsidRPr="00A42377">
        <w:rPr>
          <w:rFonts w:ascii="Century Gothic" w:hAnsi="Century Gothic"/>
          <w:b/>
          <w:sz w:val="21"/>
          <w:szCs w:val="21"/>
        </w:rPr>
        <w:t>budowie farmy fotowoltaicznej o mocy do 7 MW wraz z niezbędną infrastrukturą techniczną na działce nr 17 w miejscowości Mnichowo, Gmina Gniezno.</w:t>
      </w:r>
    </w:p>
    <w:p w14:paraId="22E3535B" w14:textId="77777777" w:rsidR="00334D3E" w:rsidRPr="00BF798F" w:rsidRDefault="00334D3E" w:rsidP="00334D3E">
      <w:pPr>
        <w:spacing w:after="0" w:line="276" w:lineRule="auto"/>
        <w:ind w:left="4248"/>
        <w:jc w:val="both"/>
        <w:rPr>
          <w:rFonts w:ascii="Century Gothic" w:eastAsia="Times New Roman" w:hAnsi="Century Gothic" w:cs="Calibri"/>
          <w:b/>
          <w:kern w:val="0"/>
          <w:sz w:val="20"/>
          <w:szCs w:val="20"/>
          <w:lang w:eastAsia="pl-PL"/>
          <w14:ligatures w14:val="none"/>
        </w:rPr>
      </w:pPr>
    </w:p>
    <w:p w14:paraId="06018E8C" w14:textId="77777777" w:rsidR="00334D3E" w:rsidRPr="00BF798F" w:rsidRDefault="00334D3E" w:rsidP="00334D3E">
      <w:pPr>
        <w:spacing w:after="0" w:line="276" w:lineRule="auto"/>
        <w:ind w:left="4248"/>
        <w:jc w:val="both"/>
        <w:rPr>
          <w:rFonts w:ascii="Century Gothic" w:eastAsia="Times New Roman" w:hAnsi="Century Gothic" w:cs="Calibri"/>
          <w:b/>
          <w:kern w:val="0"/>
          <w:sz w:val="21"/>
          <w:szCs w:val="21"/>
          <w:lang w:eastAsia="pl-PL"/>
          <w14:ligatures w14:val="none"/>
        </w:rPr>
      </w:pPr>
      <w:r w:rsidRPr="00BF798F">
        <w:rPr>
          <w:rFonts w:ascii="Century Gothic" w:eastAsia="Times New Roman" w:hAnsi="Century Gothic" w:cs="Calibri"/>
          <w:b/>
          <w:kern w:val="0"/>
          <w:sz w:val="21"/>
          <w:szCs w:val="21"/>
          <w:lang w:eastAsia="pl-PL"/>
          <w14:ligatures w14:val="none"/>
        </w:rPr>
        <w:t>Orzekam</w:t>
      </w:r>
    </w:p>
    <w:p w14:paraId="04C64517" w14:textId="77777777" w:rsidR="00334D3E" w:rsidRPr="00BF798F" w:rsidRDefault="00334D3E" w:rsidP="00334D3E">
      <w:pPr>
        <w:spacing w:after="0" w:line="276" w:lineRule="auto"/>
        <w:jc w:val="center"/>
        <w:rPr>
          <w:rFonts w:ascii="Century Gothic" w:eastAsia="Times New Roman" w:hAnsi="Century Gothic" w:cs="Calibri"/>
          <w:b/>
          <w:kern w:val="0"/>
          <w:sz w:val="21"/>
          <w:szCs w:val="21"/>
          <w:lang w:eastAsia="pl-PL"/>
          <w14:ligatures w14:val="none"/>
        </w:rPr>
      </w:pPr>
    </w:p>
    <w:p w14:paraId="4555279F" w14:textId="77777777" w:rsidR="00334D3E" w:rsidRPr="00BF798F" w:rsidRDefault="00334D3E" w:rsidP="00334D3E">
      <w:pPr>
        <w:numPr>
          <w:ilvl w:val="0"/>
          <w:numId w:val="1"/>
        </w:numPr>
        <w:spacing w:after="0" w:line="276" w:lineRule="auto"/>
        <w:jc w:val="both"/>
        <w:rPr>
          <w:rFonts w:ascii="Century Gothic" w:eastAsia="Times New Roman" w:hAnsi="Century Gothic" w:cs="Calibri"/>
          <w:b/>
          <w:kern w:val="0"/>
          <w:sz w:val="21"/>
          <w:szCs w:val="21"/>
          <w14:ligatures w14:val="none"/>
        </w:rPr>
      </w:pPr>
      <w:r w:rsidRPr="00BF798F">
        <w:rPr>
          <w:rFonts w:ascii="Century Gothic" w:eastAsia="Times New Roman" w:hAnsi="Century Gothic" w:cs="Calibri"/>
          <w:b/>
          <w:kern w:val="0"/>
          <w:sz w:val="21"/>
          <w:szCs w:val="21"/>
          <w:lang w:eastAsia="pl-PL"/>
          <w14:ligatures w14:val="none"/>
        </w:rPr>
        <w:t xml:space="preserve">Stwierdzić brak potrzeby przeprowadzenia oceny oddziaływania na środowisko </w:t>
      </w:r>
      <w:r w:rsidRPr="00BF798F">
        <w:rPr>
          <w:rFonts w:ascii="Century Gothic" w:eastAsia="Times New Roman" w:hAnsi="Century Gothic" w:cs="Calibri"/>
          <w:kern w:val="0"/>
          <w:sz w:val="21"/>
          <w:szCs w:val="21"/>
          <w:lang w:eastAsia="pl-PL"/>
          <w14:ligatures w14:val="none"/>
        </w:rPr>
        <w:t xml:space="preserve">dla przedsięwzięcia </w:t>
      </w:r>
      <w:r w:rsidRPr="00BF798F">
        <w:rPr>
          <w:rFonts w:ascii="Century Gothic" w:eastAsia="Times New Roman" w:hAnsi="Century Gothic" w:cs="Calibri"/>
          <w:kern w:val="0"/>
          <w:sz w:val="21"/>
          <w:szCs w:val="21"/>
          <w14:ligatures w14:val="none"/>
        </w:rPr>
        <w:t>polegającego</w:t>
      </w:r>
      <w:r w:rsidRPr="00BF798F">
        <w:rPr>
          <w:rFonts w:ascii="Century Gothic" w:eastAsia="Times New Roman" w:hAnsi="Century Gothic" w:cs="Calibri"/>
          <w:bCs/>
          <w:kern w:val="0"/>
          <w:sz w:val="21"/>
          <w:szCs w:val="21"/>
          <w14:ligatures w14:val="none"/>
        </w:rPr>
        <w:t xml:space="preserve"> na</w:t>
      </w:r>
      <w:r w:rsidRPr="00BF798F">
        <w:rPr>
          <w:rFonts w:ascii="Century Gothic" w:eastAsia="Times New Roman" w:hAnsi="Century Gothic" w:cs="Calibri"/>
          <w:kern w:val="0"/>
          <w:sz w:val="21"/>
          <w:szCs w:val="21"/>
          <w:lang w:eastAsia="pl-PL"/>
          <w14:ligatures w14:val="none"/>
        </w:rPr>
        <w:t xml:space="preserve"> </w:t>
      </w:r>
      <w:r w:rsidRPr="00557EB0">
        <w:rPr>
          <w:rFonts w:ascii="Century Gothic" w:hAnsi="Century Gothic"/>
          <w:b/>
          <w:sz w:val="20"/>
          <w:szCs w:val="20"/>
        </w:rPr>
        <w:t>budowie farmy fotowoltaicznej o mocy do 7 MW wraz z niezbędną infrastrukturą techniczną na działce nr 17 w miejscowości Mnichowo, Gmina Gniezno</w:t>
      </w:r>
      <w:r>
        <w:rPr>
          <w:rFonts w:ascii="Century Gothic" w:hAnsi="Century Gothic"/>
          <w:b/>
          <w:sz w:val="20"/>
          <w:szCs w:val="20"/>
        </w:rPr>
        <w:t>.</w:t>
      </w:r>
    </w:p>
    <w:p w14:paraId="6EDDD54D" w14:textId="77777777" w:rsidR="00334D3E" w:rsidRPr="00BF798F" w:rsidRDefault="00334D3E" w:rsidP="00334D3E">
      <w:pPr>
        <w:numPr>
          <w:ilvl w:val="0"/>
          <w:numId w:val="1"/>
        </w:numPr>
        <w:spacing w:after="0" w:line="276" w:lineRule="auto"/>
        <w:jc w:val="both"/>
        <w:rPr>
          <w:rFonts w:ascii="Century Gothic" w:eastAsia="Times New Roman" w:hAnsi="Century Gothic" w:cs="Calibri"/>
          <w:b/>
          <w:kern w:val="0"/>
          <w:sz w:val="21"/>
          <w:szCs w:val="21"/>
          <w:lang w:eastAsia="pl-PL"/>
          <w14:ligatures w14:val="none"/>
        </w:rPr>
      </w:pPr>
      <w:r w:rsidRPr="00BF798F">
        <w:rPr>
          <w:rFonts w:ascii="Century Gothic" w:eastAsia="Times New Roman" w:hAnsi="Century Gothic" w:cs="Calibri"/>
          <w:b/>
          <w:kern w:val="0"/>
          <w:sz w:val="21"/>
          <w:szCs w:val="21"/>
          <w14:ligatures w14:val="none"/>
        </w:rPr>
        <w:t xml:space="preserve">Określić następujące </w:t>
      </w:r>
      <w:r w:rsidRPr="00BF798F">
        <w:rPr>
          <w:rFonts w:ascii="Century Gothic" w:eastAsia="Times New Roman" w:hAnsi="Century Gothic" w:cs="Calibri"/>
          <w:b/>
          <w:kern w:val="0"/>
          <w:sz w:val="21"/>
          <w:szCs w:val="21"/>
          <w:lang w:eastAsia="pl-PL"/>
          <w14:ligatures w14:val="none"/>
        </w:rPr>
        <w:t>środowiskowe uwarunkowania realizacji opisanego wyżej przedsięwzięcia:</w:t>
      </w:r>
    </w:p>
    <w:p w14:paraId="4F4CE34F" w14:textId="77777777" w:rsidR="00334D3E" w:rsidRPr="00BF798F" w:rsidRDefault="00334D3E" w:rsidP="00334D3E">
      <w:pPr>
        <w:numPr>
          <w:ilvl w:val="0"/>
          <w:numId w:val="2"/>
        </w:numPr>
        <w:spacing w:after="0" w:line="276" w:lineRule="auto"/>
        <w:jc w:val="both"/>
        <w:rPr>
          <w:rFonts w:ascii="Century Gothic" w:eastAsia="Times New Roman" w:hAnsi="Century Gothic" w:cs="Calibri"/>
          <w:i/>
          <w:iCs/>
          <w:kern w:val="0"/>
          <w:sz w:val="21"/>
          <w:szCs w:val="21"/>
          <w:u w:val="single"/>
          <w:lang w:eastAsia="pl-PL"/>
          <w14:ligatures w14:val="none"/>
        </w:rPr>
      </w:pPr>
      <w:r w:rsidRPr="00BF798F">
        <w:rPr>
          <w:rFonts w:ascii="Century Gothic" w:eastAsia="Times New Roman" w:hAnsi="Century Gothic" w:cs="Calibri"/>
          <w:i/>
          <w:iCs/>
          <w:kern w:val="0"/>
          <w:sz w:val="21"/>
          <w:szCs w:val="21"/>
          <w:u w:val="single"/>
          <w:lang w:eastAsia="pl-PL"/>
          <w14:ligatures w14:val="none"/>
        </w:rPr>
        <w:lastRenderedPageBreak/>
        <w:t>Rodzaj i miejsce realizacji przedsięwzięcia</w:t>
      </w:r>
    </w:p>
    <w:p w14:paraId="53B91CBF" w14:textId="77777777" w:rsidR="00334D3E" w:rsidRPr="00BF798F" w:rsidRDefault="00334D3E" w:rsidP="00334D3E">
      <w:pPr>
        <w:numPr>
          <w:ilvl w:val="1"/>
          <w:numId w:val="2"/>
        </w:numPr>
        <w:spacing w:after="0" w:line="276" w:lineRule="auto"/>
        <w:jc w:val="both"/>
        <w:rPr>
          <w:rFonts w:ascii="Century Gothic" w:eastAsia="Times New Roman" w:hAnsi="Century Gothic" w:cs="Calibri"/>
          <w:bCs/>
          <w:kern w:val="0"/>
          <w:sz w:val="21"/>
          <w:szCs w:val="21"/>
          <w:lang w:eastAsia="pl-PL"/>
          <w14:ligatures w14:val="none"/>
        </w:rPr>
      </w:pPr>
      <w:r w:rsidRPr="00BF798F">
        <w:rPr>
          <w:rFonts w:ascii="Century Gothic" w:eastAsia="Times New Roman" w:hAnsi="Century Gothic" w:cs="Calibri"/>
          <w:bCs/>
          <w:iCs/>
          <w:kern w:val="0"/>
          <w:sz w:val="21"/>
          <w:szCs w:val="21"/>
          <w14:ligatures w14:val="none"/>
        </w:rPr>
        <w:t>Budowa farmy fotowoltaicznej</w:t>
      </w:r>
      <w:r w:rsidRPr="00BF798F">
        <w:rPr>
          <w:rFonts w:ascii="Century Gothic" w:eastAsia="Times New Roman" w:hAnsi="Century Gothic" w:cs="Calibri"/>
          <w:bCs/>
          <w:i/>
          <w:kern w:val="0"/>
          <w:sz w:val="21"/>
          <w:szCs w:val="21"/>
          <w14:ligatures w14:val="none"/>
        </w:rPr>
        <w:t xml:space="preserve">, </w:t>
      </w:r>
      <w:r w:rsidRPr="00BF798F">
        <w:rPr>
          <w:rFonts w:ascii="Century Gothic" w:eastAsia="Times New Roman" w:hAnsi="Century Gothic" w:cs="Calibri"/>
          <w:bCs/>
          <w:kern w:val="0"/>
          <w:sz w:val="21"/>
          <w:szCs w:val="21"/>
          <w:lang w:eastAsia="pl-PL"/>
          <w14:ligatures w14:val="none"/>
        </w:rPr>
        <w:t>zgodnie z charakterystyką przedsięwzięcia, która stanowi załącznik do niniejszej decyzji.</w:t>
      </w:r>
    </w:p>
    <w:p w14:paraId="7F90BD6D" w14:textId="77777777" w:rsidR="00334D3E" w:rsidRPr="00BF798F" w:rsidRDefault="00334D3E" w:rsidP="00334D3E">
      <w:pPr>
        <w:numPr>
          <w:ilvl w:val="1"/>
          <w:numId w:val="2"/>
        </w:numPr>
        <w:spacing w:after="0" w:line="276" w:lineRule="auto"/>
        <w:jc w:val="both"/>
        <w:rPr>
          <w:rFonts w:ascii="Century Gothic" w:eastAsia="Times New Roman" w:hAnsi="Century Gothic" w:cs="Calibri"/>
          <w:bCs/>
          <w:kern w:val="0"/>
          <w:sz w:val="21"/>
          <w:szCs w:val="21"/>
          <w:lang w:eastAsia="pl-PL"/>
          <w14:ligatures w14:val="none"/>
        </w:rPr>
      </w:pPr>
      <w:r w:rsidRPr="00BF798F">
        <w:rPr>
          <w:rFonts w:ascii="Century Gothic" w:eastAsia="Times New Roman" w:hAnsi="Century Gothic" w:cs="Calibri"/>
          <w:bCs/>
          <w:kern w:val="0"/>
          <w:sz w:val="21"/>
          <w:szCs w:val="21"/>
          <w:lang w:eastAsia="pl-PL"/>
          <w14:ligatures w14:val="none"/>
        </w:rPr>
        <w:t>P</w:t>
      </w:r>
      <w:r w:rsidRPr="00BF798F">
        <w:rPr>
          <w:rFonts w:ascii="Century Gothic" w:eastAsia="Times New Roman" w:hAnsi="Century Gothic" w:cs="Calibri"/>
          <w:kern w:val="0"/>
          <w:sz w:val="21"/>
          <w:szCs w:val="21"/>
          <w:lang w:eastAsia="pl-PL"/>
          <w14:ligatures w14:val="none"/>
        </w:rPr>
        <w:t xml:space="preserve">rzedsięwzięcie realizowane będzie </w:t>
      </w:r>
      <w:r w:rsidRPr="00BF798F">
        <w:rPr>
          <w:rFonts w:ascii="Century Gothic" w:eastAsia="Times New Roman" w:hAnsi="Century Gothic" w:cs="Calibri"/>
          <w:bCs/>
          <w:kern w:val="0"/>
          <w:sz w:val="21"/>
          <w:szCs w:val="21"/>
          <w14:ligatures w14:val="none"/>
        </w:rPr>
        <w:t xml:space="preserve">na nieruchomości oznaczonej geodezyjnie jako działka nr </w:t>
      </w:r>
      <w:r>
        <w:rPr>
          <w:rFonts w:ascii="Century Gothic" w:eastAsia="Times New Roman" w:hAnsi="Century Gothic" w:cs="Calibri"/>
          <w:bCs/>
          <w:kern w:val="0"/>
          <w:sz w:val="21"/>
          <w:szCs w:val="21"/>
          <w14:ligatures w14:val="none"/>
        </w:rPr>
        <w:t>17</w:t>
      </w:r>
      <w:r w:rsidRPr="00BF798F">
        <w:rPr>
          <w:rFonts w:ascii="Century Gothic" w:eastAsia="Times New Roman" w:hAnsi="Century Gothic" w:cs="Calibri"/>
          <w:bCs/>
          <w:kern w:val="0"/>
          <w:sz w:val="21"/>
          <w:szCs w:val="21"/>
          <w14:ligatures w14:val="none"/>
        </w:rPr>
        <w:t xml:space="preserve">, położona w miejscowości </w:t>
      </w:r>
      <w:r>
        <w:rPr>
          <w:rFonts w:ascii="Century Gothic" w:eastAsia="Times New Roman" w:hAnsi="Century Gothic" w:cs="Calibri"/>
          <w:bCs/>
          <w:kern w:val="0"/>
          <w:sz w:val="21"/>
          <w:szCs w:val="21"/>
          <w14:ligatures w14:val="none"/>
        </w:rPr>
        <w:t>Mnichowo</w:t>
      </w:r>
      <w:r w:rsidRPr="00BF798F">
        <w:rPr>
          <w:rFonts w:ascii="Century Gothic" w:eastAsia="Times New Roman" w:hAnsi="Century Gothic" w:cs="Calibri"/>
          <w:bCs/>
          <w:kern w:val="0"/>
          <w:sz w:val="21"/>
          <w:szCs w:val="21"/>
          <w14:ligatures w14:val="none"/>
        </w:rPr>
        <w:t xml:space="preserve">, Gmina Gniezno. </w:t>
      </w:r>
    </w:p>
    <w:p w14:paraId="6EBFE9F8" w14:textId="77777777" w:rsidR="00334D3E" w:rsidRPr="00BF798F" w:rsidRDefault="00334D3E" w:rsidP="00334D3E">
      <w:pPr>
        <w:numPr>
          <w:ilvl w:val="0"/>
          <w:numId w:val="2"/>
        </w:numPr>
        <w:spacing w:after="0" w:line="276" w:lineRule="auto"/>
        <w:jc w:val="both"/>
        <w:rPr>
          <w:rFonts w:ascii="Century Gothic" w:eastAsia="Times New Roman" w:hAnsi="Century Gothic" w:cs="Calibri"/>
          <w:i/>
          <w:iCs/>
          <w:kern w:val="0"/>
          <w:sz w:val="21"/>
          <w:szCs w:val="21"/>
          <w:u w:val="single"/>
          <w:lang w:eastAsia="pl-PL"/>
          <w14:ligatures w14:val="none"/>
        </w:rPr>
      </w:pPr>
      <w:r w:rsidRPr="00BF798F">
        <w:rPr>
          <w:rFonts w:ascii="Century Gothic" w:eastAsia="Times New Roman" w:hAnsi="Century Gothic" w:cs="Calibri"/>
          <w:bCs/>
          <w:i/>
          <w:iCs/>
          <w:kern w:val="0"/>
          <w:sz w:val="21"/>
          <w:szCs w:val="21"/>
          <w:u w:val="single"/>
          <w:lang w:eastAsia="pl-PL"/>
          <w14:ligatures w14:val="none"/>
        </w:rPr>
        <w:t>Warunki wykorzystania terenu w fazie realizacji i eksploatacji, ze szczególnym uwzględnieniem konieczności ochrony cennych wartości przyrodniczych, zasobów naturalnych i zabytków oraz ograniczenia uciążliwości dla terenów sąsiednich.</w:t>
      </w:r>
    </w:p>
    <w:p w14:paraId="537FB42C" w14:textId="77777777" w:rsidR="00334D3E" w:rsidRPr="002B195B" w:rsidRDefault="00334D3E" w:rsidP="00334D3E">
      <w:pPr>
        <w:spacing w:after="0" w:line="276" w:lineRule="auto"/>
        <w:ind w:left="720"/>
        <w:jc w:val="both"/>
        <w:rPr>
          <w:rFonts w:ascii="Century Gothic" w:eastAsia="Times New Roman" w:hAnsi="Century Gothic" w:cs="Calibri"/>
          <w:i/>
          <w:iCs/>
          <w:color w:val="FF0000"/>
          <w:kern w:val="0"/>
          <w:sz w:val="21"/>
          <w:szCs w:val="21"/>
          <w:u w:val="single"/>
          <w:lang w:eastAsia="pl-PL"/>
          <w14:ligatures w14:val="none"/>
        </w:rPr>
      </w:pPr>
    </w:p>
    <w:p w14:paraId="652FD72C" w14:textId="77777777" w:rsidR="00334D3E" w:rsidRPr="00A42377" w:rsidRDefault="00334D3E" w:rsidP="00334D3E">
      <w:pPr>
        <w:numPr>
          <w:ilvl w:val="1"/>
          <w:numId w:val="9"/>
        </w:numPr>
        <w:spacing w:after="0" w:line="276" w:lineRule="auto"/>
        <w:ind w:left="1434" w:hanging="357"/>
        <w:contextualSpacing/>
        <w:jc w:val="both"/>
        <w:rPr>
          <w:rFonts w:ascii="Century Gothic" w:eastAsia="Times New Roman" w:hAnsi="Century Gothic" w:cs="Calibri"/>
          <w:kern w:val="0"/>
          <w:sz w:val="21"/>
          <w:szCs w:val="21"/>
          <w14:ligatures w14:val="none"/>
        </w:rPr>
      </w:pPr>
      <w:r w:rsidRPr="00A42377">
        <w:rPr>
          <w:rFonts w:ascii="Century Gothic" w:eastAsia="Times New Roman" w:hAnsi="Century Gothic" w:cs="Calibri"/>
          <w:kern w:val="0"/>
          <w:sz w:val="21"/>
          <w:szCs w:val="21"/>
          <w14:ligatures w14:val="none"/>
        </w:rPr>
        <w:t xml:space="preserve">Pod zabudowę panelami </w:t>
      </w:r>
      <w:r w:rsidRPr="00A42377">
        <w:rPr>
          <w:rFonts w:ascii="Century Gothic" w:hAnsi="Century Gothic"/>
          <w:sz w:val="21"/>
          <w:szCs w:val="21"/>
        </w:rPr>
        <w:t xml:space="preserve">przeznaczyć do 7,8 ha powierzchni wyznaczonej po obrysie skrajnych zewnętrznych modułów paneli w obrębie działki o nr. </w:t>
      </w:r>
      <w:proofErr w:type="spellStart"/>
      <w:r w:rsidRPr="00A42377">
        <w:rPr>
          <w:rFonts w:ascii="Century Gothic" w:hAnsi="Century Gothic"/>
          <w:sz w:val="21"/>
          <w:szCs w:val="21"/>
        </w:rPr>
        <w:t>ewid</w:t>
      </w:r>
      <w:proofErr w:type="spellEnd"/>
      <w:r w:rsidRPr="00A42377">
        <w:rPr>
          <w:rFonts w:ascii="Century Gothic" w:hAnsi="Century Gothic"/>
          <w:sz w:val="21"/>
          <w:szCs w:val="21"/>
        </w:rPr>
        <w:t>. 17 obręb Mnichowo, gmina Gniezno. Z zainwestowania wyłączyć oczko wodne znajdujące się w centralnej części działki objętej wnioskiem oraz jego otoczenie o szerokości nie mniejszej niż 5 m.</w:t>
      </w:r>
    </w:p>
    <w:p w14:paraId="775E8EFE" w14:textId="77777777" w:rsidR="00334D3E" w:rsidRPr="00A42377" w:rsidRDefault="00334D3E" w:rsidP="00334D3E">
      <w:pPr>
        <w:pStyle w:val="Akapitzlist"/>
        <w:numPr>
          <w:ilvl w:val="1"/>
          <w:numId w:val="9"/>
        </w:numPr>
        <w:rPr>
          <w:rFonts w:ascii="Century Gothic" w:hAnsi="Century Gothic" w:cs="Calibri"/>
          <w:sz w:val="21"/>
          <w:szCs w:val="21"/>
          <w:lang w:eastAsia="en-US"/>
        </w:rPr>
      </w:pPr>
      <w:r w:rsidRPr="00A42377">
        <w:rPr>
          <w:rFonts w:ascii="Century Gothic" w:hAnsi="Century Gothic" w:cs="Calibri"/>
          <w:sz w:val="21"/>
          <w:szCs w:val="21"/>
          <w:lang w:eastAsia="en-US"/>
        </w:rPr>
        <w:t>Panele fotowoltaiczne odsunąć minimum 5 m od zbiornika śródpolnego,</w:t>
      </w:r>
    </w:p>
    <w:p w14:paraId="01A0A894" w14:textId="77777777" w:rsidR="00334D3E" w:rsidRPr="00A42377" w:rsidRDefault="00334D3E" w:rsidP="00334D3E">
      <w:pPr>
        <w:numPr>
          <w:ilvl w:val="1"/>
          <w:numId w:val="9"/>
        </w:numPr>
        <w:spacing w:after="0" w:line="276" w:lineRule="auto"/>
        <w:ind w:left="1434" w:hanging="357"/>
        <w:contextualSpacing/>
        <w:jc w:val="both"/>
        <w:rPr>
          <w:rFonts w:ascii="Century Gothic" w:eastAsia="Times New Roman" w:hAnsi="Century Gothic" w:cs="Calibri"/>
          <w:kern w:val="0"/>
          <w:sz w:val="21"/>
          <w:szCs w:val="21"/>
          <w14:ligatures w14:val="none"/>
        </w:rPr>
      </w:pPr>
      <w:r w:rsidRPr="00A42377">
        <w:rPr>
          <w:rFonts w:ascii="Century Gothic" w:hAnsi="Century Gothic"/>
          <w:sz w:val="21"/>
          <w:szCs w:val="21"/>
        </w:rPr>
        <w:t xml:space="preserve">Elementy farmy fotowoltaicznej, w tym jej ogrodzenie, zlokalizować w odległości nie mniejszej niż 3 m od cieków, </w:t>
      </w:r>
    </w:p>
    <w:p w14:paraId="0B6FE473" w14:textId="77777777" w:rsidR="00334D3E" w:rsidRPr="00A42377" w:rsidRDefault="00334D3E" w:rsidP="00334D3E">
      <w:pPr>
        <w:numPr>
          <w:ilvl w:val="1"/>
          <w:numId w:val="2"/>
        </w:numPr>
        <w:spacing w:after="0" w:line="276" w:lineRule="auto"/>
        <w:ind w:right="9"/>
        <w:jc w:val="both"/>
        <w:rPr>
          <w:rFonts w:ascii="Century Gothic" w:eastAsia="Times New Roman" w:hAnsi="Century Gothic" w:cs="Calibri"/>
          <w:kern w:val="0"/>
          <w:sz w:val="21"/>
          <w:szCs w:val="21"/>
          <w14:ligatures w14:val="none"/>
        </w:rPr>
      </w:pPr>
      <w:r w:rsidRPr="00A42377">
        <w:rPr>
          <w:rFonts w:ascii="Century Gothic" w:eastAsia="Times New Roman" w:hAnsi="Century Gothic" w:cs="Calibri"/>
          <w:kern w:val="0"/>
          <w:sz w:val="21"/>
          <w:szCs w:val="21"/>
          <w14:ligatures w14:val="none"/>
        </w:rPr>
        <w:t>Wszelkie prace związane z realizacją przedmiotowego przedsięwzięcia oraz ruch pojazdów ograniczyć do pory dnia, tj. w godzinach 6:00 — 22:00.</w:t>
      </w:r>
    </w:p>
    <w:p w14:paraId="5E9BC979" w14:textId="77777777" w:rsidR="00334D3E" w:rsidRPr="00A42377" w:rsidRDefault="00334D3E" w:rsidP="00334D3E">
      <w:pPr>
        <w:numPr>
          <w:ilvl w:val="1"/>
          <w:numId w:val="2"/>
        </w:numPr>
        <w:spacing w:after="0" w:line="276" w:lineRule="auto"/>
        <w:ind w:right="9"/>
        <w:jc w:val="both"/>
        <w:rPr>
          <w:rFonts w:ascii="Century Gothic" w:eastAsia="Times New Roman" w:hAnsi="Century Gothic" w:cs="Calibri"/>
          <w:kern w:val="0"/>
          <w:sz w:val="21"/>
          <w:szCs w:val="21"/>
          <w14:ligatures w14:val="none"/>
        </w:rPr>
      </w:pPr>
      <w:r w:rsidRPr="00A42377">
        <w:rPr>
          <w:rFonts w:ascii="Century Gothic" w:eastAsia="Times New Roman" w:hAnsi="Century Gothic" w:cs="Calibri"/>
          <w:kern w:val="0"/>
          <w:sz w:val="21"/>
          <w:szCs w:val="21"/>
          <w14:ligatures w14:val="none"/>
        </w:rPr>
        <w:t>Na etapie prowadzenia prac ziemnych codziennie przed rozpoczęciem prac kontrolować wykopy, a uwięzione w nich zwierzęta niezwłocznie przenosić w bezpieczne miejsce. Taką samą kontrolę przeprowadzić bezpośrednio przed zasypaniem wykopów.</w:t>
      </w:r>
    </w:p>
    <w:p w14:paraId="198D070E" w14:textId="77777777" w:rsidR="00334D3E" w:rsidRPr="00A42377" w:rsidRDefault="00334D3E" w:rsidP="00334D3E">
      <w:pPr>
        <w:numPr>
          <w:ilvl w:val="1"/>
          <w:numId w:val="2"/>
        </w:numPr>
        <w:spacing w:after="0" w:line="252" w:lineRule="auto"/>
        <w:jc w:val="both"/>
        <w:rPr>
          <w:rFonts w:ascii="Century Gothic" w:eastAsia="Times New Roman" w:hAnsi="Century Gothic" w:cs="Calibri"/>
          <w:kern w:val="0"/>
          <w:sz w:val="21"/>
          <w:szCs w:val="21"/>
          <w14:ligatures w14:val="none"/>
        </w:rPr>
      </w:pPr>
      <w:r w:rsidRPr="00A42377">
        <w:rPr>
          <w:rFonts w:ascii="Century Gothic" w:eastAsia="Times New Roman" w:hAnsi="Century Gothic" w:cs="Calibri"/>
          <w:kern w:val="0"/>
          <w:sz w:val="21"/>
          <w:szCs w:val="21"/>
          <w14:ligatures w14:val="none"/>
        </w:rPr>
        <w:t>Na etapie eksploatacji przedsięwzięcia koszenie roślinności pokrywającej teren elektrowni prowadzić w okresie od 1-15 sierpnia oraz od 1 listopada do 15 lutego.</w:t>
      </w:r>
    </w:p>
    <w:p w14:paraId="52546905" w14:textId="77777777" w:rsidR="00334D3E" w:rsidRPr="00A42377" w:rsidRDefault="00334D3E" w:rsidP="00334D3E">
      <w:pPr>
        <w:numPr>
          <w:ilvl w:val="1"/>
          <w:numId w:val="2"/>
        </w:numPr>
        <w:spacing w:after="0" w:line="252" w:lineRule="auto"/>
        <w:jc w:val="both"/>
        <w:rPr>
          <w:rFonts w:ascii="Century Gothic" w:eastAsia="Times New Roman" w:hAnsi="Century Gothic" w:cs="Calibri"/>
          <w:kern w:val="0"/>
          <w:sz w:val="21"/>
          <w:szCs w:val="21"/>
          <w14:ligatures w14:val="none"/>
        </w:rPr>
      </w:pPr>
      <w:r w:rsidRPr="00A42377">
        <w:rPr>
          <w:rFonts w:ascii="Century Gothic" w:eastAsia="Times New Roman" w:hAnsi="Century Gothic" w:cs="Calibri"/>
          <w:kern w:val="0"/>
          <w:sz w:val="21"/>
          <w:szCs w:val="21"/>
          <w14:ligatures w14:val="none"/>
        </w:rPr>
        <w:t>W porze nocnej nie stosować stałego oświetlenia terenu elektrowni i jej ogrodzenia.</w:t>
      </w:r>
    </w:p>
    <w:p w14:paraId="0B4DC2DB" w14:textId="77777777" w:rsidR="00334D3E" w:rsidRPr="00A42377" w:rsidRDefault="00334D3E" w:rsidP="00334D3E">
      <w:pPr>
        <w:numPr>
          <w:ilvl w:val="1"/>
          <w:numId w:val="2"/>
        </w:numPr>
        <w:spacing w:after="0" w:line="276" w:lineRule="auto"/>
        <w:ind w:right="9"/>
        <w:jc w:val="both"/>
        <w:rPr>
          <w:rFonts w:ascii="Century Gothic" w:eastAsia="Times New Roman" w:hAnsi="Century Gothic" w:cs="Calibri"/>
          <w:kern w:val="0"/>
          <w:sz w:val="21"/>
          <w:szCs w:val="21"/>
          <w14:ligatures w14:val="none"/>
        </w:rPr>
      </w:pPr>
      <w:r w:rsidRPr="00A42377">
        <w:rPr>
          <w:rFonts w:ascii="Century Gothic" w:eastAsia="Times New Roman" w:hAnsi="Century Gothic" w:cs="Calibri"/>
          <w:kern w:val="0"/>
          <w:sz w:val="21"/>
          <w:szCs w:val="21"/>
          <w14:ligatures w14:val="none"/>
        </w:rPr>
        <w:t xml:space="preserve">W przypadku mycia i czyszczenia paneli fotowoltaicznych wykorzystywać do tego celu czystą wodę bez użycia środków chemicznych. </w:t>
      </w:r>
    </w:p>
    <w:p w14:paraId="4138FD76" w14:textId="77777777" w:rsidR="00334D3E" w:rsidRPr="00A42377" w:rsidRDefault="00334D3E" w:rsidP="00334D3E">
      <w:pPr>
        <w:numPr>
          <w:ilvl w:val="1"/>
          <w:numId w:val="2"/>
        </w:numPr>
        <w:spacing w:after="0" w:line="240" w:lineRule="auto"/>
        <w:contextualSpacing/>
        <w:rPr>
          <w:rFonts w:ascii="Century Gothic" w:eastAsia="Times New Roman" w:hAnsi="Century Gothic" w:cs="Calibri"/>
          <w:kern w:val="0"/>
          <w:sz w:val="21"/>
          <w:szCs w:val="21"/>
          <w14:ligatures w14:val="none"/>
        </w:rPr>
      </w:pPr>
      <w:r w:rsidRPr="00A42377">
        <w:rPr>
          <w:rFonts w:ascii="Century Gothic" w:eastAsia="Times New Roman" w:hAnsi="Century Gothic" w:cs="Calibri"/>
          <w:kern w:val="0"/>
          <w:sz w:val="21"/>
          <w:szCs w:val="21"/>
          <w14:ligatures w14:val="none"/>
        </w:rPr>
        <w:t>Na etapie eksploatacji przedsięwzięcia nie stosować nawozów sztucznych i chemicznych środków ochrony roślin.</w:t>
      </w:r>
    </w:p>
    <w:p w14:paraId="426070A8" w14:textId="77777777" w:rsidR="00334D3E" w:rsidRPr="00A42377" w:rsidRDefault="00334D3E" w:rsidP="00334D3E">
      <w:pPr>
        <w:numPr>
          <w:ilvl w:val="1"/>
          <w:numId w:val="9"/>
        </w:numPr>
        <w:spacing w:after="0" w:line="276" w:lineRule="auto"/>
        <w:jc w:val="both"/>
        <w:rPr>
          <w:rFonts w:ascii="Century Gothic" w:eastAsia="Times New Roman" w:hAnsi="Century Gothic" w:cs="Calibri"/>
          <w:kern w:val="0"/>
          <w:sz w:val="21"/>
          <w:szCs w:val="21"/>
          <w14:ligatures w14:val="none"/>
        </w:rPr>
      </w:pPr>
      <w:r w:rsidRPr="00A42377">
        <w:rPr>
          <w:rFonts w:ascii="Century Gothic" w:eastAsia="Times New Roman" w:hAnsi="Century Gothic" w:cs="Calibri"/>
          <w:kern w:val="0"/>
          <w:sz w:val="21"/>
          <w:szCs w:val="21"/>
          <w14:ligatures w14:val="none"/>
        </w:rPr>
        <w:t xml:space="preserve">Do obsiewu powierzchni biologicznie czynnych elektrowni słonecznej nie używać gatunków roślin obcego pochodzenia. </w:t>
      </w:r>
    </w:p>
    <w:p w14:paraId="08CEC03D" w14:textId="77777777" w:rsidR="00334D3E" w:rsidRPr="00A42377" w:rsidRDefault="00334D3E" w:rsidP="00334D3E">
      <w:pPr>
        <w:pStyle w:val="Akapitzlist"/>
        <w:numPr>
          <w:ilvl w:val="1"/>
          <w:numId w:val="9"/>
        </w:numPr>
        <w:spacing w:line="276" w:lineRule="auto"/>
        <w:jc w:val="both"/>
        <w:rPr>
          <w:rFonts w:ascii="Century Gothic" w:hAnsi="Century Gothic" w:cs="Arial"/>
          <w:sz w:val="21"/>
          <w:szCs w:val="21"/>
        </w:rPr>
      </w:pPr>
      <w:r w:rsidRPr="00A42377">
        <w:rPr>
          <w:rFonts w:ascii="Century Gothic" w:hAnsi="Century Gothic" w:cs="Arial"/>
          <w:sz w:val="21"/>
          <w:szCs w:val="21"/>
        </w:rPr>
        <w:t>Prace ziemne oraz inne prace związane z wykorzystaniem sprzętu mechanicznego  prowadzone w obrębie bryły korzeniowej drzew i krzewów, wykonywać w sposób jak najmniej szkodzący drzewom i krzewom w szczególności:</w:t>
      </w:r>
    </w:p>
    <w:p w14:paraId="7EB1AA84" w14:textId="77777777" w:rsidR="00334D3E" w:rsidRPr="00A42377" w:rsidRDefault="00334D3E" w:rsidP="00334D3E">
      <w:pPr>
        <w:numPr>
          <w:ilvl w:val="0"/>
          <w:numId w:val="10"/>
        </w:numPr>
        <w:spacing w:after="0" w:line="276" w:lineRule="auto"/>
        <w:jc w:val="both"/>
        <w:rPr>
          <w:rFonts w:ascii="Century Gothic" w:eastAsia="Times New Roman" w:hAnsi="Century Gothic" w:cs="Arial"/>
          <w:kern w:val="0"/>
          <w:sz w:val="21"/>
          <w:szCs w:val="21"/>
          <w14:ligatures w14:val="none"/>
        </w:rPr>
      </w:pPr>
      <w:r w:rsidRPr="00A42377">
        <w:rPr>
          <w:rFonts w:ascii="Century Gothic" w:eastAsia="Times New Roman" w:hAnsi="Century Gothic" w:cs="Arial"/>
          <w:kern w:val="0"/>
          <w:sz w:val="21"/>
          <w:szCs w:val="21"/>
          <w14:ligatures w14:val="none"/>
        </w:rPr>
        <w:t>pnie drzew narażonych na uszkodzenia na czas budowy właściwie zabezpieczyć uwzględniając konieczność zapewnienia dostępu do schronień oraz w sposób niepowodujący zniszczenia, uszkodzenia lub zabicia występujących tam gatunków roślin, zwierząt i grzybów;</w:t>
      </w:r>
    </w:p>
    <w:p w14:paraId="00E7794D" w14:textId="77777777" w:rsidR="00334D3E" w:rsidRPr="00A42377" w:rsidRDefault="00334D3E" w:rsidP="00334D3E">
      <w:pPr>
        <w:numPr>
          <w:ilvl w:val="0"/>
          <w:numId w:val="10"/>
        </w:numPr>
        <w:spacing w:after="0" w:line="276" w:lineRule="auto"/>
        <w:jc w:val="both"/>
        <w:rPr>
          <w:rFonts w:ascii="Century Gothic" w:eastAsia="Times New Roman" w:hAnsi="Century Gothic" w:cs="Arial"/>
          <w:kern w:val="0"/>
          <w:sz w:val="21"/>
          <w:szCs w:val="21"/>
          <w14:ligatures w14:val="none"/>
        </w:rPr>
      </w:pPr>
      <w:r w:rsidRPr="00A42377">
        <w:rPr>
          <w:rFonts w:ascii="Century Gothic" w:eastAsia="Times New Roman" w:hAnsi="Century Gothic" w:cs="Arial"/>
          <w:kern w:val="0"/>
          <w:sz w:val="21"/>
          <w:szCs w:val="21"/>
          <w14:ligatures w14:val="none"/>
        </w:rPr>
        <w:t>nie obsypywać ziemią pni drzew powyżej wysokości 0,2 m i krzewów powyżej wysokości 0,1 m, ponad pierwotny poziom terenu;</w:t>
      </w:r>
    </w:p>
    <w:p w14:paraId="4B252F73" w14:textId="77777777" w:rsidR="00334D3E" w:rsidRPr="00A42377" w:rsidRDefault="00334D3E" w:rsidP="00334D3E">
      <w:pPr>
        <w:numPr>
          <w:ilvl w:val="0"/>
          <w:numId w:val="10"/>
        </w:numPr>
        <w:spacing w:after="0" w:line="276" w:lineRule="auto"/>
        <w:jc w:val="both"/>
        <w:rPr>
          <w:rFonts w:ascii="Century Gothic" w:eastAsia="Times New Roman" w:hAnsi="Century Gothic" w:cs="Arial"/>
          <w:kern w:val="0"/>
          <w:sz w:val="21"/>
          <w:szCs w:val="21"/>
          <w14:ligatures w14:val="none"/>
        </w:rPr>
      </w:pPr>
      <w:r w:rsidRPr="00A42377">
        <w:rPr>
          <w:rFonts w:ascii="Century Gothic" w:eastAsia="Times New Roman" w:hAnsi="Century Gothic" w:cs="Arial"/>
          <w:kern w:val="0"/>
          <w:sz w:val="21"/>
          <w:szCs w:val="21"/>
          <w14:ligatures w14:val="none"/>
        </w:rPr>
        <w:t>podczas prac ziemnych zabezpieczyć systemy korzeniowe przed przesychaniem i przemarzaniem;</w:t>
      </w:r>
    </w:p>
    <w:p w14:paraId="6C9A3C9F" w14:textId="77777777" w:rsidR="00334D3E" w:rsidRPr="00A42377" w:rsidRDefault="00334D3E" w:rsidP="00334D3E">
      <w:pPr>
        <w:numPr>
          <w:ilvl w:val="0"/>
          <w:numId w:val="10"/>
        </w:numPr>
        <w:spacing w:after="0" w:line="276" w:lineRule="auto"/>
        <w:jc w:val="both"/>
        <w:rPr>
          <w:rFonts w:ascii="Century Gothic" w:eastAsia="Times New Roman" w:hAnsi="Century Gothic" w:cs="Arial"/>
          <w:kern w:val="0"/>
          <w:sz w:val="21"/>
          <w:szCs w:val="21"/>
          <w14:ligatures w14:val="none"/>
        </w:rPr>
      </w:pPr>
      <w:r w:rsidRPr="00A42377">
        <w:rPr>
          <w:rFonts w:ascii="Century Gothic" w:eastAsia="Times New Roman" w:hAnsi="Century Gothic" w:cs="Arial"/>
          <w:kern w:val="0"/>
          <w:sz w:val="21"/>
          <w:szCs w:val="21"/>
          <w14:ligatures w14:val="none"/>
        </w:rPr>
        <w:t>nie niszczyć korzeni odpowiedzialnych za statykę drzewa;</w:t>
      </w:r>
    </w:p>
    <w:p w14:paraId="74149000" w14:textId="77777777" w:rsidR="00334D3E" w:rsidRPr="00A42377" w:rsidRDefault="00334D3E" w:rsidP="00334D3E">
      <w:pPr>
        <w:pStyle w:val="Akapitzlist"/>
        <w:numPr>
          <w:ilvl w:val="1"/>
          <w:numId w:val="9"/>
        </w:numPr>
        <w:spacing w:line="276" w:lineRule="auto"/>
        <w:ind w:left="1434" w:hanging="357"/>
        <w:jc w:val="both"/>
        <w:rPr>
          <w:rFonts w:ascii="Century Gothic" w:hAnsi="Century Gothic" w:cs="Calibri"/>
          <w:sz w:val="21"/>
          <w:szCs w:val="21"/>
          <w:lang w:eastAsia="en-US"/>
        </w:rPr>
      </w:pPr>
      <w:r w:rsidRPr="00A42377">
        <w:rPr>
          <w:rFonts w:ascii="Century Gothic" w:hAnsi="Century Gothic" w:cs="Calibri"/>
          <w:sz w:val="21"/>
          <w:szCs w:val="21"/>
          <w:lang w:eastAsia="en-US"/>
        </w:rPr>
        <w:t xml:space="preserve">W ramach realizacji przedsięwzięcia nie wycinać drzew i krzewów. </w:t>
      </w:r>
    </w:p>
    <w:p w14:paraId="53E55419" w14:textId="77777777" w:rsidR="00334D3E" w:rsidRPr="00445097" w:rsidRDefault="00334D3E" w:rsidP="00334D3E">
      <w:pPr>
        <w:pStyle w:val="Akapitzlist"/>
        <w:numPr>
          <w:ilvl w:val="1"/>
          <w:numId w:val="9"/>
        </w:numPr>
        <w:spacing w:line="276" w:lineRule="auto"/>
        <w:ind w:left="1434" w:hanging="357"/>
        <w:jc w:val="both"/>
        <w:rPr>
          <w:rFonts w:ascii="Century Gothic" w:hAnsi="Century Gothic" w:cs="Calibri"/>
          <w:sz w:val="21"/>
          <w:szCs w:val="21"/>
          <w:lang w:eastAsia="en-US"/>
        </w:rPr>
      </w:pPr>
      <w:r w:rsidRPr="00445097">
        <w:rPr>
          <w:rFonts w:ascii="Century Gothic" w:hAnsi="Century Gothic"/>
          <w:sz w:val="21"/>
          <w:szCs w:val="21"/>
        </w:rPr>
        <w:lastRenderedPageBreak/>
        <w:t>zdjąć warstwę urodzajną gleby i odłożyć na pryzmę, a następnie wykorzystać do zagospodarowania terenów zielonych na terenie zainwestowania;</w:t>
      </w:r>
    </w:p>
    <w:p w14:paraId="1FD825EA" w14:textId="77777777" w:rsidR="00334D3E" w:rsidRPr="00BF798F" w:rsidRDefault="00334D3E" w:rsidP="00334D3E">
      <w:pPr>
        <w:spacing w:after="0" w:line="276" w:lineRule="auto"/>
        <w:ind w:left="1440" w:right="9"/>
        <w:jc w:val="both"/>
        <w:rPr>
          <w:rFonts w:ascii="Century Gothic" w:eastAsia="Times New Roman" w:hAnsi="Century Gothic" w:cs="Calibri"/>
          <w:kern w:val="0"/>
          <w:sz w:val="21"/>
          <w:szCs w:val="21"/>
          <w14:ligatures w14:val="none"/>
        </w:rPr>
      </w:pPr>
    </w:p>
    <w:p w14:paraId="42334BE3" w14:textId="77777777" w:rsidR="00334D3E" w:rsidRPr="00BF798F" w:rsidRDefault="00334D3E" w:rsidP="00334D3E">
      <w:pPr>
        <w:numPr>
          <w:ilvl w:val="0"/>
          <w:numId w:val="2"/>
        </w:numPr>
        <w:spacing w:after="0" w:line="276" w:lineRule="auto"/>
        <w:ind w:left="709" w:hanging="338"/>
        <w:jc w:val="both"/>
        <w:rPr>
          <w:rFonts w:ascii="Century Gothic" w:eastAsia="Times New Roman" w:hAnsi="Century Gothic" w:cs="Calibri"/>
          <w:bCs/>
          <w:kern w:val="0"/>
          <w:sz w:val="21"/>
          <w:szCs w:val="21"/>
          <w:u w:val="single"/>
          <w:lang w:eastAsia="pl-PL"/>
          <w14:ligatures w14:val="none"/>
        </w:rPr>
      </w:pPr>
      <w:r w:rsidRPr="00BF798F">
        <w:rPr>
          <w:rFonts w:ascii="Century Gothic" w:eastAsia="Times New Roman" w:hAnsi="Century Gothic" w:cs="Calibri"/>
          <w:bCs/>
          <w:iCs/>
          <w:kern w:val="0"/>
          <w:sz w:val="21"/>
          <w:szCs w:val="21"/>
          <w:u w:val="single"/>
          <w:lang w:eastAsia="pl-PL"/>
          <w14:ligatures w14:val="none"/>
        </w:rPr>
        <w:t>Wymagania dotyczące ochrony środowiska konieczne do uwzględnienia w projekcie budowlanym:</w:t>
      </w:r>
    </w:p>
    <w:p w14:paraId="44F3210D" w14:textId="77777777" w:rsidR="00334D3E" w:rsidRPr="001E7A91" w:rsidRDefault="00334D3E" w:rsidP="00334D3E">
      <w:pPr>
        <w:numPr>
          <w:ilvl w:val="1"/>
          <w:numId w:val="2"/>
        </w:numPr>
        <w:spacing w:after="0" w:line="276" w:lineRule="auto"/>
        <w:ind w:left="1418" w:right="9" w:hanging="338"/>
        <w:jc w:val="both"/>
        <w:rPr>
          <w:rFonts w:ascii="Century Gothic" w:eastAsia="Times New Roman" w:hAnsi="Century Gothic" w:cs="Calibri"/>
          <w:kern w:val="0"/>
          <w:sz w:val="21"/>
          <w:szCs w:val="21"/>
          <w14:ligatures w14:val="none"/>
        </w:rPr>
      </w:pPr>
      <w:r w:rsidRPr="001E7A91">
        <w:rPr>
          <w:rFonts w:ascii="Century Gothic" w:eastAsia="Times New Roman" w:hAnsi="Century Gothic" w:cs="Calibri"/>
          <w:kern w:val="0"/>
          <w:sz w:val="21"/>
          <w:szCs w:val="21"/>
          <w14:ligatures w14:val="none"/>
        </w:rPr>
        <w:t>Zastosować moduły fotowoltaiczne o powierzchni antyrefleksyjnej.</w:t>
      </w:r>
    </w:p>
    <w:p w14:paraId="3E47C48B" w14:textId="77777777" w:rsidR="00334D3E" w:rsidRPr="001E7A91" w:rsidRDefault="00334D3E" w:rsidP="00334D3E">
      <w:pPr>
        <w:numPr>
          <w:ilvl w:val="1"/>
          <w:numId w:val="2"/>
        </w:numPr>
        <w:spacing w:after="0" w:line="276" w:lineRule="auto"/>
        <w:ind w:left="1418" w:right="9" w:hanging="338"/>
        <w:jc w:val="both"/>
        <w:rPr>
          <w:rFonts w:ascii="Century Gothic" w:eastAsia="Times New Roman" w:hAnsi="Century Gothic" w:cs="Calibri"/>
          <w:kern w:val="0"/>
          <w:sz w:val="21"/>
          <w:szCs w:val="21"/>
          <w14:ligatures w14:val="none"/>
        </w:rPr>
      </w:pPr>
      <w:r w:rsidRPr="001E7A91">
        <w:rPr>
          <w:rFonts w:ascii="Century Gothic" w:eastAsia="Times New Roman" w:hAnsi="Century Gothic" w:cs="Calibri"/>
          <w:kern w:val="0"/>
          <w:sz w:val="21"/>
          <w:szCs w:val="21"/>
          <w14:ligatures w14:val="none"/>
        </w:rPr>
        <w:t>Wykonać ogrodzenie ażurowe bez podmurówki, z pozostawieniem minimum 0,2 m przerwy między ogrodzeniem, a gruntem.</w:t>
      </w:r>
    </w:p>
    <w:p w14:paraId="624BD3A6" w14:textId="77777777" w:rsidR="00334D3E" w:rsidRPr="001E7A91" w:rsidRDefault="00334D3E" w:rsidP="00334D3E">
      <w:pPr>
        <w:numPr>
          <w:ilvl w:val="1"/>
          <w:numId w:val="2"/>
        </w:numPr>
        <w:spacing w:after="0" w:line="276" w:lineRule="auto"/>
        <w:ind w:left="1418" w:right="9" w:hanging="338"/>
        <w:jc w:val="both"/>
        <w:rPr>
          <w:rFonts w:ascii="Century Gothic" w:eastAsia="Times New Roman" w:hAnsi="Century Gothic" w:cs="Calibri"/>
          <w:kern w:val="0"/>
          <w:sz w:val="21"/>
          <w:szCs w:val="21"/>
          <w14:ligatures w14:val="none"/>
        </w:rPr>
      </w:pPr>
      <w:r w:rsidRPr="001E7A91">
        <w:rPr>
          <w:rFonts w:ascii="Century Gothic" w:eastAsia="Times New Roman" w:hAnsi="Century Gothic" w:cs="Calibri"/>
          <w:kern w:val="0"/>
          <w:sz w:val="21"/>
          <w:szCs w:val="21"/>
          <w14:ligatures w14:val="none"/>
        </w:rPr>
        <w:t>Panele słoneczne montować na wysokości minimum 0,8 m mierząc od dolnej krawędzi paneli do powierzchni ziemi.</w:t>
      </w:r>
    </w:p>
    <w:p w14:paraId="12036844" w14:textId="77777777" w:rsidR="00334D3E" w:rsidRPr="001E7A91" w:rsidRDefault="00334D3E" w:rsidP="00334D3E">
      <w:pPr>
        <w:numPr>
          <w:ilvl w:val="1"/>
          <w:numId w:val="2"/>
        </w:numPr>
        <w:spacing w:after="0" w:line="276" w:lineRule="auto"/>
        <w:ind w:left="1418" w:right="9" w:hanging="338"/>
        <w:jc w:val="both"/>
        <w:rPr>
          <w:rFonts w:ascii="Century Gothic" w:eastAsia="Times New Roman" w:hAnsi="Century Gothic" w:cs="Calibri"/>
          <w:kern w:val="0"/>
          <w:sz w:val="21"/>
          <w:szCs w:val="21"/>
          <w14:ligatures w14:val="none"/>
        </w:rPr>
      </w:pPr>
      <w:r w:rsidRPr="001E7A91">
        <w:rPr>
          <w:rFonts w:ascii="Century Gothic" w:hAnsi="Century Gothic"/>
          <w:sz w:val="21"/>
          <w:szCs w:val="21"/>
        </w:rPr>
        <w:t>Inwertery, stacje transformatorowe i magazyny energii rozmieścić równomiernie na terenie przedsięwzięcia,</w:t>
      </w:r>
    </w:p>
    <w:p w14:paraId="27C3ADD4" w14:textId="77777777" w:rsidR="00334D3E" w:rsidRPr="001E7A91" w:rsidRDefault="00334D3E" w:rsidP="00334D3E">
      <w:pPr>
        <w:numPr>
          <w:ilvl w:val="1"/>
          <w:numId w:val="2"/>
        </w:numPr>
        <w:spacing w:after="0" w:line="276" w:lineRule="auto"/>
        <w:ind w:left="1434" w:right="9" w:hanging="357"/>
        <w:jc w:val="both"/>
        <w:rPr>
          <w:rFonts w:ascii="Century Gothic" w:eastAsia="Times New Roman" w:hAnsi="Century Gothic" w:cs="Calibri"/>
          <w:kern w:val="0"/>
          <w:sz w:val="21"/>
          <w:szCs w:val="21"/>
          <w14:ligatures w14:val="none"/>
        </w:rPr>
      </w:pPr>
      <w:r w:rsidRPr="001E7A91">
        <w:rPr>
          <w:rFonts w:ascii="Century Gothic" w:eastAsia="Times New Roman" w:hAnsi="Century Gothic" w:cs="Calibri"/>
          <w:kern w:val="0"/>
          <w:sz w:val="21"/>
          <w:szCs w:val="21"/>
          <w14:ligatures w14:val="none"/>
        </w:rPr>
        <w:t xml:space="preserve">Transformatory umieścić w prefabrykowanych, betonowych budynkach lub stalowych kontenerach. W przypadku zastosowania transformatorów olejowych, wyposażyć je w szczelne misy mogące pomieścić całą zawartość oleju oraz pozostałości po ewentualnej akcji gaśniczej. </w:t>
      </w:r>
      <w:r w:rsidRPr="001E7A91">
        <w:rPr>
          <w:rFonts w:ascii="Century Gothic" w:hAnsi="Century Gothic"/>
          <w:sz w:val="21"/>
          <w:szCs w:val="21"/>
        </w:rPr>
        <w:t>Stacje transformatorowe odsunąć minimum 25 m od zbiornika śródpolnego oraz rowów melioracyjnych.</w:t>
      </w:r>
    </w:p>
    <w:p w14:paraId="18F06F8A" w14:textId="77777777" w:rsidR="00334D3E" w:rsidRPr="001E7A91" w:rsidRDefault="00334D3E" w:rsidP="00334D3E">
      <w:pPr>
        <w:pStyle w:val="Akapitzlist"/>
        <w:numPr>
          <w:ilvl w:val="1"/>
          <w:numId w:val="2"/>
        </w:numPr>
        <w:spacing w:line="276" w:lineRule="auto"/>
        <w:ind w:left="1434" w:hanging="357"/>
        <w:jc w:val="both"/>
        <w:rPr>
          <w:rFonts w:ascii="Century Gothic" w:hAnsi="Century Gothic" w:cs="Calibri"/>
          <w:sz w:val="21"/>
          <w:szCs w:val="21"/>
          <w:lang w:eastAsia="en-US"/>
        </w:rPr>
      </w:pPr>
      <w:r w:rsidRPr="001E7A91">
        <w:rPr>
          <w:rFonts w:ascii="Century Gothic" w:hAnsi="Century Gothic" w:cs="Calibri"/>
          <w:sz w:val="21"/>
          <w:szCs w:val="21"/>
          <w:lang w:eastAsia="en-US"/>
        </w:rPr>
        <w:t xml:space="preserve">Magazyny energii zrealizować jako obiekty naziemne, kontenerowe, wykorzystujące technologię akumulatorową. W magazynach zapewnić wykonanie szczelnych posadzek, w sposób zabezpieczający środowisko gruntowo – wodne przed zanieczyszczeniem. </w:t>
      </w:r>
    </w:p>
    <w:p w14:paraId="5AF3CC96" w14:textId="77777777" w:rsidR="00334D3E" w:rsidRPr="001E7A91" w:rsidRDefault="00334D3E" w:rsidP="00334D3E">
      <w:pPr>
        <w:pStyle w:val="Akapitzlist"/>
        <w:numPr>
          <w:ilvl w:val="1"/>
          <w:numId w:val="2"/>
        </w:numPr>
        <w:spacing w:line="276" w:lineRule="auto"/>
        <w:ind w:left="1434" w:hanging="357"/>
        <w:jc w:val="both"/>
        <w:rPr>
          <w:rFonts w:ascii="Century Gothic" w:hAnsi="Century Gothic" w:cs="Calibri"/>
          <w:sz w:val="21"/>
          <w:szCs w:val="21"/>
        </w:rPr>
      </w:pPr>
      <w:r w:rsidRPr="001E7A91">
        <w:rPr>
          <w:rFonts w:ascii="Century Gothic" w:hAnsi="Century Gothic" w:cs="Calibri"/>
          <w:sz w:val="21"/>
          <w:szCs w:val="21"/>
        </w:rPr>
        <w:t>plac budowy i jego zaplecze zorganizować z uwzględnieniem zasady minimalizacji zajęcia terenu i przekształcenia jego powierzchni; w odległości min. 25 m od śródpolnego zbiornika i rowów melioracyjnych; miejsca postoju pojazdów i maszyn zabezpieczyć przed przedostaniem się substancji ropopochodnych do środowiska gruntowo- wodnego;</w:t>
      </w:r>
    </w:p>
    <w:p w14:paraId="55FC6CF5" w14:textId="77777777" w:rsidR="00334D3E" w:rsidRPr="001E7A91" w:rsidRDefault="00334D3E" w:rsidP="00334D3E">
      <w:pPr>
        <w:pStyle w:val="Akapitzlist"/>
        <w:numPr>
          <w:ilvl w:val="1"/>
          <w:numId w:val="2"/>
        </w:numPr>
        <w:spacing w:line="276" w:lineRule="auto"/>
        <w:ind w:left="1434" w:hanging="357"/>
        <w:jc w:val="both"/>
        <w:rPr>
          <w:rFonts w:ascii="Century Gothic" w:hAnsi="Century Gothic" w:cs="Calibri"/>
          <w:sz w:val="21"/>
          <w:szCs w:val="21"/>
        </w:rPr>
      </w:pPr>
      <w:r w:rsidRPr="001E7A91">
        <w:rPr>
          <w:rFonts w:ascii="Century Gothic" w:hAnsi="Century Gothic" w:cs="Calibri"/>
          <w:sz w:val="21"/>
          <w:szCs w:val="21"/>
        </w:rPr>
        <w:t>plac budowy wyposażyć w sorbenty, właściwe w zakresie ilości i rodzaju do potencjalnego zagrożenia, mogącego wystąpić w następstwie sytuacji awaryjnych;</w:t>
      </w:r>
    </w:p>
    <w:p w14:paraId="4FECE45F" w14:textId="77777777" w:rsidR="00334D3E" w:rsidRPr="001E7A91" w:rsidRDefault="00334D3E" w:rsidP="00334D3E">
      <w:pPr>
        <w:pStyle w:val="Akapitzlist"/>
        <w:numPr>
          <w:ilvl w:val="1"/>
          <w:numId w:val="2"/>
        </w:numPr>
        <w:spacing w:line="276" w:lineRule="auto"/>
        <w:ind w:left="1434" w:hanging="357"/>
        <w:jc w:val="both"/>
        <w:rPr>
          <w:rFonts w:ascii="Century Gothic" w:hAnsi="Century Gothic" w:cs="Calibri"/>
          <w:sz w:val="21"/>
          <w:szCs w:val="21"/>
        </w:rPr>
      </w:pPr>
      <w:r w:rsidRPr="001E7A91">
        <w:rPr>
          <w:rFonts w:ascii="Century Gothic" w:hAnsi="Century Gothic" w:cs="Calibri"/>
          <w:sz w:val="21"/>
          <w:szCs w:val="21"/>
        </w:rPr>
        <w:t>do prac budowlanych dopuszczać tylko sprzęt w pełni sprawny oraz spełniający wymogi dopuszczające go do użytkowania;</w:t>
      </w:r>
    </w:p>
    <w:p w14:paraId="4E01E388" w14:textId="77777777" w:rsidR="00334D3E" w:rsidRPr="001E7A91" w:rsidRDefault="00334D3E" w:rsidP="00334D3E">
      <w:pPr>
        <w:pStyle w:val="Akapitzlist"/>
        <w:numPr>
          <w:ilvl w:val="1"/>
          <w:numId w:val="2"/>
        </w:numPr>
        <w:spacing w:line="276" w:lineRule="auto"/>
        <w:ind w:left="1434" w:hanging="357"/>
        <w:jc w:val="both"/>
        <w:rPr>
          <w:rFonts w:ascii="Century Gothic" w:hAnsi="Century Gothic" w:cs="Calibri"/>
          <w:sz w:val="21"/>
          <w:szCs w:val="21"/>
        </w:rPr>
      </w:pPr>
      <w:r w:rsidRPr="001E7A91">
        <w:rPr>
          <w:rFonts w:ascii="Century Gothic" w:hAnsi="Century Gothic" w:cs="Calibri"/>
          <w:sz w:val="21"/>
          <w:szCs w:val="21"/>
        </w:rPr>
        <w:t>w czasie prowadzenia robót budowlanych należy prowadzić stały monitoring stanu technicznego sprzętu budowlanego i transportowego oraz przypadków wystąpienia zanieczyszczenia gruntu i neutralizację miejsc mogących powodować ewentualne zagrożenie dla środowiska gruntowo-wodnego;</w:t>
      </w:r>
    </w:p>
    <w:p w14:paraId="3982BC23" w14:textId="77777777" w:rsidR="00334D3E" w:rsidRPr="001E7A91" w:rsidRDefault="00334D3E" w:rsidP="00334D3E">
      <w:pPr>
        <w:pStyle w:val="Akapitzlist"/>
        <w:numPr>
          <w:ilvl w:val="1"/>
          <w:numId w:val="2"/>
        </w:numPr>
        <w:spacing w:line="276" w:lineRule="auto"/>
        <w:ind w:left="1434" w:hanging="357"/>
        <w:jc w:val="both"/>
        <w:rPr>
          <w:rFonts w:ascii="Century Gothic" w:hAnsi="Century Gothic" w:cs="Calibri"/>
          <w:sz w:val="21"/>
          <w:szCs w:val="21"/>
        </w:rPr>
      </w:pPr>
      <w:r w:rsidRPr="001E7A91">
        <w:rPr>
          <w:rFonts w:ascii="Century Gothic" w:hAnsi="Century Gothic" w:cs="Calibri"/>
          <w:sz w:val="21"/>
          <w:szCs w:val="21"/>
        </w:rPr>
        <w:t>prace serwisowe maszyn i urządzeń wykorzystywanych do prac budowlanych oraz ich tankowanie wykonywać poza terenem realizacji inwestycji w miejscach do tego przystosowanych; w przypadku konieczności — konserwacji, tankowania lub napraw maszyn i urządzeń, podłoże zabezpieczyć przed przedostaniem się zanieczyszczeń do gruntu i wód podziemnych;</w:t>
      </w:r>
    </w:p>
    <w:p w14:paraId="67785B7C" w14:textId="77777777" w:rsidR="00334D3E" w:rsidRPr="001E7A91" w:rsidRDefault="00334D3E" w:rsidP="00334D3E">
      <w:pPr>
        <w:pStyle w:val="Akapitzlist"/>
        <w:numPr>
          <w:ilvl w:val="1"/>
          <w:numId w:val="2"/>
        </w:numPr>
        <w:spacing w:line="276" w:lineRule="auto"/>
        <w:jc w:val="both"/>
        <w:rPr>
          <w:rFonts w:ascii="Century Gothic" w:hAnsi="Century Gothic" w:cs="Calibri"/>
          <w:sz w:val="21"/>
          <w:szCs w:val="21"/>
        </w:rPr>
      </w:pPr>
      <w:r w:rsidRPr="001E7A91">
        <w:rPr>
          <w:rFonts w:ascii="Century Gothic" w:hAnsi="Century Gothic" w:cs="Calibri"/>
          <w:sz w:val="21"/>
          <w:szCs w:val="21"/>
        </w:rPr>
        <w:t>po okresie eksploatacji, likwidację przedsięwzięcia przeprowadzić w sposób przywracający teren do stanu sprzed budowy przedsięwzięcia.</w:t>
      </w:r>
    </w:p>
    <w:p w14:paraId="0F5A9CE9" w14:textId="77777777" w:rsidR="00334D3E" w:rsidRPr="008655B7" w:rsidRDefault="00334D3E" w:rsidP="00334D3E">
      <w:pPr>
        <w:pStyle w:val="Akapitzlist"/>
        <w:spacing w:line="276" w:lineRule="auto"/>
        <w:ind w:left="1434"/>
        <w:jc w:val="both"/>
        <w:rPr>
          <w:rFonts w:ascii="Century Gothic" w:hAnsi="Century Gothic" w:cs="Calibri"/>
          <w:color w:val="FF0000"/>
          <w:sz w:val="21"/>
          <w:szCs w:val="21"/>
        </w:rPr>
      </w:pPr>
    </w:p>
    <w:p w14:paraId="22424999" w14:textId="77777777" w:rsidR="00334D3E" w:rsidRPr="00C614BC" w:rsidRDefault="00334D3E" w:rsidP="00334D3E">
      <w:pPr>
        <w:spacing w:after="0" w:line="276" w:lineRule="auto"/>
        <w:ind w:left="1080" w:right="9"/>
        <w:jc w:val="both"/>
        <w:rPr>
          <w:rFonts w:ascii="Century Gothic" w:eastAsia="Times New Roman" w:hAnsi="Century Gothic" w:cs="Calibri"/>
          <w:color w:val="FF0000"/>
          <w:kern w:val="0"/>
          <w:sz w:val="21"/>
          <w:szCs w:val="21"/>
          <w14:ligatures w14:val="none"/>
        </w:rPr>
      </w:pPr>
    </w:p>
    <w:p w14:paraId="640E39D6" w14:textId="77777777" w:rsidR="00334D3E" w:rsidRPr="00BF798F" w:rsidRDefault="00334D3E" w:rsidP="00334D3E">
      <w:pPr>
        <w:spacing w:after="0" w:line="276" w:lineRule="auto"/>
        <w:ind w:left="1440" w:right="9"/>
        <w:jc w:val="both"/>
        <w:rPr>
          <w:rFonts w:ascii="Century Gothic" w:eastAsia="Times New Roman" w:hAnsi="Century Gothic" w:cs="Calibri"/>
          <w:kern w:val="0"/>
          <w:sz w:val="21"/>
          <w:szCs w:val="21"/>
          <w14:ligatures w14:val="none"/>
        </w:rPr>
      </w:pPr>
    </w:p>
    <w:p w14:paraId="10CDBCFB" w14:textId="77777777" w:rsidR="00334D3E" w:rsidRPr="00BF798F" w:rsidRDefault="00334D3E" w:rsidP="00334D3E">
      <w:pPr>
        <w:numPr>
          <w:ilvl w:val="0"/>
          <w:numId w:val="1"/>
        </w:numPr>
        <w:spacing w:after="0" w:line="276" w:lineRule="auto"/>
        <w:jc w:val="both"/>
        <w:rPr>
          <w:rFonts w:ascii="Century Gothic" w:eastAsia="Times New Roman" w:hAnsi="Century Gothic" w:cs="Calibri"/>
          <w:bCs/>
          <w:iCs/>
          <w:kern w:val="0"/>
          <w:sz w:val="21"/>
          <w:szCs w:val="21"/>
          <w:lang w:eastAsia="pl-PL"/>
          <w14:ligatures w14:val="none"/>
        </w:rPr>
      </w:pPr>
      <w:r w:rsidRPr="00BF798F">
        <w:rPr>
          <w:rFonts w:ascii="Century Gothic" w:eastAsia="Times New Roman" w:hAnsi="Century Gothic" w:cs="Calibri"/>
          <w:b/>
          <w:bCs/>
          <w:iCs/>
          <w:kern w:val="0"/>
          <w:sz w:val="21"/>
          <w:szCs w:val="21"/>
          <w:lang w:eastAsia="pl-PL"/>
          <w14:ligatures w14:val="none"/>
        </w:rPr>
        <w:t xml:space="preserve">Ustalić </w:t>
      </w:r>
      <w:r w:rsidRPr="00BF798F">
        <w:rPr>
          <w:rFonts w:ascii="Century Gothic" w:eastAsia="Times New Roman" w:hAnsi="Century Gothic" w:cs="Calibri"/>
          <w:bCs/>
          <w:iCs/>
          <w:kern w:val="0"/>
          <w:sz w:val="21"/>
          <w:szCs w:val="21"/>
          <w:lang w:eastAsia="pl-PL"/>
          <w14:ligatures w14:val="none"/>
        </w:rPr>
        <w:t>charakterystykę planowanego przedsięwzięcia zawartą w załączniku do niniejszej decyzji jako jej integralną część.</w:t>
      </w:r>
    </w:p>
    <w:p w14:paraId="3FD7B4C9" w14:textId="77777777" w:rsidR="00334D3E" w:rsidRPr="00BF798F" w:rsidRDefault="00334D3E" w:rsidP="00334D3E">
      <w:pPr>
        <w:keepNext/>
        <w:spacing w:after="120" w:line="276" w:lineRule="auto"/>
        <w:jc w:val="center"/>
        <w:outlineLvl w:val="1"/>
        <w:rPr>
          <w:rFonts w:ascii="Century Gothic" w:eastAsia="Times New Roman" w:hAnsi="Century Gothic" w:cs="Times New Roman"/>
          <w:b/>
          <w:bCs/>
          <w:kern w:val="0"/>
          <w:sz w:val="21"/>
          <w:szCs w:val="21"/>
          <w:lang w:eastAsia="pl-PL"/>
          <w14:ligatures w14:val="none"/>
        </w:rPr>
      </w:pPr>
      <w:r w:rsidRPr="00BF798F">
        <w:rPr>
          <w:rFonts w:ascii="Century Gothic" w:eastAsia="Times New Roman" w:hAnsi="Century Gothic" w:cs="Times New Roman"/>
          <w:b/>
          <w:bCs/>
          <w:kern w:val="0"/>
          <w:sz w:val="21"/>
          <w:szCs w:val="21"/>
          <w:lang w:eastAsia="pl-PL"/>
          <w14:ligatures w14:val="none"/>
        </w:rPr>
        <w:t>Uzasadnienie</w:t>
      </w:r>
    </w:p>
    <w:p w14:paraId="513F676C" w14:textId="77777777" w:rsidR="00334D3E" w:rsidRPr="00BF798F" w:rsidRDefault="00334D3E" w:rsidP="00334D3E">
      <w:pPr>
        <w:spacing w:after="0" w:line="276" w:lineRule="auto"/>
        <w:jc w:val="both"/>
        <w:rPr>
          <w:rFonts w:ascii="Century Gothic" w:eastAsia="Times New Roman" w:hAnsi="Century Gothic" w:cs="Calibri"/>
          <w:kern w:val="0"/>
          <w:sz w:val="21"/>
          <w:szCs w:val="21"/>
          <w:lang w:eastAsia="pl-PL"/>
          <w14:ligatures w14:val="none"/>
        </w:rPr>
      </w:pPr>
      <w:r w:rsidRPr="00BF798F">
        <w:rPr>
          <w:rFonts w:ascii="Century Gothic" w:eastAsia="Times New Roman" w:hAnsi="Century Gothic" w:cs="Calibri"/>
          <w:kern w:val="0"/>
          <w:sz w:val="21"/>
          <w:szCs w:val="21"/>
          <w14:ligatures w14:val="none"/>
        </w:rPr>
        <w:t xml:space="preserve">1.  </w:t>
      </w:r>
      <w:r w:rsidRPr="00BF798F">
        <w:rPr>
          <w:rFonts w:ascii="Century Gothic" w:eastAsia="Times New Roman" w:hAnsi="Century Gothic" w:cs="Calibri"/>
          <w:kern w:val="0"/>
          <w:sz w:val="21"/>
          <w:szCs w:val="21"/>
          <w:lang w:eastAsia="pl-PL"/>
          <w14:ligatures w14:val="none"/>
        </w:rPr>
        <w:t xml:space="preserve">Wnioskiem z dnia </w:t>
      </w:r>
      <w:r>
        <w:rPr>
          <w:rFonts w:ascii="Century Gothic" w:eastAsia="Times New Roman" w:hAnsi="Century Gothic" w:cs="Calibri"/>
          <w:kern w:val="0"/>
          <w:sz w:val="21"/>
          <w:szCs w:val="21"/>
          <w:lang w:eastAsia="pl-PL"/>
          <w14:ligatures w14:val="none"/>
        </w:rPr>
        <w:t>26 marca</w:t>
      </w:r>
      <w:r w:rsidRPr="00BF798F">
        <w:rPr>
          <w:rFonts w:ascii="Century Gothic" w:eastAsia="Times New Roman" w:hAnsi="Century Gothic" w:cs="Calibri"/>
          <w:kern w:val="0"/>
          <w:sz w:val="21"/>
          <w:szCs w:val="21"/>
          <w:lang w:eastAsia="pl-PL"/>
          <w14:ligatures w14:val="none"/>
        </w:rPr>
        <w:t xml:space="preserve"> 2024 r. (data wpływu </w:t>
      </w:r>
      <w:r>
        <w:rPr>
          <w:rFonts w:ascii="Century Gothic" w:eastAsia="Times New Roman" w:hAnsi="Century Gothic" w:cs="Calibri"/>
          <w:kern w:val="0"/>
          <w:sz w:val="21"/>
          <w:szCs w:val="21"/>
          <w:lang w:eastAsia="pl-PL"/>
          <w14:ligatures w14:val="none"/>
        </w:rPr>
        <w:t>2</w:t>
      </w:r>
      <w:r w:rsidRPr="00BF798F">
        <w:rPr>
          <w:rFonts w:ascii="Century Gothic" w:eastAsia="Times New Roman" w:hAnsi="Century Gothic" w:cs="Calibri"/>
          <w:kern w:val="0"/>
          <w:sz w:val="21"/>
          <w:szCs w:val="21"/>
          <w:lang w:eastAsia="pl-PL"/>
          <w14:ligatures w14:val="none"/>
        </w:rPr>
        <w:t>.0</w:t>
      </w:r>
      <w:r>
        <w:rPr>
          <w:rFonts w:ascii="Century Gothic" w:eastAsia="Times New Roman" w:hAnsi="Century Gothic" w:cs="Calibri"/>
          <w:kern w:val="0"/>
          <w:sz w:val="21"/>
          <w:szCs w:val="21"/>
          <w:lang w:eastAsia="pl-PL"/>
          <w14:ligatures w14:val="none"/>
        </w:rPr>
        <w:t>4</w:t>
      </w:r>
      <w:r w:rsidRPr="00BF798F">
        <w:rPr>
          <w:rFonts w:ascii="Century Gothic" w:eastAsia="Times New Roman" w:hAnsi="Century Gothic" w:cs="Calibri"/>
          <w:kern w:val="0"/>
          <w:sz w:val="21"/>
          <w:szCs w:val="21"/>
          <w:lang w:eastAsia="pl-PL"/>
          <w14:ligatures w14:val="none"/>
        </w:rPr>
        <w:t xml:space="preserve">.2024 r.) </w:t>
      </w:r>
      <w:r w:rsidRPr="00BF798F">
        <w:rPr>
          <w:rFonts w:ascii="Century Gothic" w:eastAsia="Times New Roman" w:hAnsi="Century Gothic" w:cs="Times New Roman"/>
          <w:kern w:val="0"/>
          <w:sz w:val="21"/>
          <w:szCs w:val="21"/>
          <w14:ligatures w14:val="none"/>
        </w:rPr>
        <w:t xml:space="preserve">Inwestor </w:t>
      </w:r>
      <w:r w:rsidRPr="00B25494">
        <w:rPr>
          <w:rFonts w:ascii="Century Gothic" w:hAnsi="Century Gothic"/>
          <w:bCs/>
          <w:sz w:val="20"/>
          <w:szCs w:val="20"/>
        </w:rPr>
        <w:t xml:space="preserve">TERRA SOLAR Sp. z o. o., ul. Grunwaldzka 4/10, 85-236 Bydgoszcz </w:t>
      </w:r>
      <w:r w:rsidRPr="00BF798F">
        <w:rPr>
          <w:rFonts w:ascii="Century Gothic" w:eastAsia="Times New Roman" w:hAnsi="Century Gothic" w:cs="Calibri"/>
          <w:kern w:val="0"/>
          <w:sz w:val="21"/>
          <w:szCs w:val="21"/>
          <w:lang w:eastAsia="pl-PL"/>
          <w14:ligatures w14:val="none"/>
        </w:rPr>
        <w:t>zwrócił się do Wójta Gminy Gniezno o wydanie decyzji o środowiskowych uwarunkowaniach dla przedsięwzięcia polegającego na</w:t>
      </w:r>
      <w:r>
        <w:rPr>
          <w:rFonts w:ascii="Century Gothic" w:eastAsia="Times New Roman" w:hAnsi="Century Gothic" w:cs="Times New Roman"/>
          <w:kern w:val="0"/>
          <w:sz w:val="20"/>
          <w:szCs w:val="20"/>
          <w14:ligatures w14:val="none"/>
        </w:rPr>
        <w:t xml:space="preserve"> </w:t>
      </w:r>
      <w:r w:rsidRPr="00B25494">
        <w:rPr>
          <w:rFonts w:ascii="Century Gothic" w:hAnsi="Century Gothic"/>
          <w:bCs/>
          <w:sz w:val="20"/>
          <w:szCs w:val="20"/>
        </w:rPr>
        <w:t>budowie farmy fotowoltaicznej o mocy do 7 MW wraz z niezbędną infrastrukturą techniczną na działce nr 17 w miejscowości Mnichowo, Gmina Gniezno</w:t>
      </w:r>
      <w:r w:rsidRPr="00B25494">
        <w:rPr>
          <w:rFonts w:ascii="Century Gothic" w:eastAsia="Times New Roman" w:hAnsi="Century Gothic" w:cs="Calibri"/>
          <w:bCs/>
          <w:kern w:val="0"/>
          <w:sz w:val="21"/>
          <w:szCs w:val="21"/>
          <w:lang w:eastAsia="pl-PL"/>
          <w14:ligatures w14:val="none"/>
        </w:rPr>
        <w:t>,</w:t>
      </w:r>
      <w:r w:rsidRPr="00BF798F">
        <w:rPr>
          <w:rFonts w:ascii="Century Gothic" w:eastAsia="Times New Roman" w:hAnsi="Century Gothic" w:cs="Calibri"/>
          <w:kern w:val="0"/>
          <w:sz w:val="21"/>
          <w:szCs w:val="21"/>
          <w:lang w:eastAsia="pl-PL"/>
          <w14:ligatures w14:val="none"/>
        </w:rPr>
        <w:t xml:space="preserve"> dołączając do wniosku kartę informacyjną przedsięwzięcia (również w wersji elektronicznej), poświadczoną przez właściwy organ mapę ewidencyjną w skali 1:5000, obejmującą przewidywany teren na którym będzie realizowane przedsięwzięcie oraz obejmującą przewidywany obszar, na który będzie oddziaływać przedsięwzięcie, a także potwierdzenie wniesienia opłaty skarbowej za wydanie decyzji o środowiskowych uwarunkowaniach.</w:t>
      </w:r>
    </w:p>
    <w:p w14:paraId="086F835D" w14:textId="77777777" w:rsidR="00334D3E" w:rsidRPr="00BF798F" w:rsidRDefault="00334D3E" w:rsidP="00334D3E">
      <w:pPr>
        <w:spacing w:after="0" w:line="276" w:lineRule="auto"/>
        <w:jc w:val="both"/>
        <w:rPr>
          <w:rFonts w:ascii="Century Gothic" w:eastAsia="Times New Roman" w:hAnsi="Century Gothic" w:cs="Calibri"/>
          <w:bCs/>
          <w:kern w:val="0"/>
          <w:sz w:val="21"/>
          <w:szCs w:val="21"/>
          <w:lang w:eastAsia="pl-PL"/>
          <w14:ligatures w14:val="none"/>
        </w:rPr>
      </w:pPr>
      <w:r w:rsidRPr="00BF798F">
        <w:rPr>
          <w:rFonts w:ascii="Century Gothic" w:eastAsia="Times New Roman" w:hAnsi="Century Gothic" w:cs="Calibri"/>
          <w:kern w:val="0"/>
          <w:sz w:val="21"/>
          <w:szCs w:val="21"/>
          <w:lang w:eastAsia="pl-PL"/>
          <w14:ligatures w14:val="none"/>
        </w:rPr>
        <w:t xml:space="preserve">2. Planowane przedsięwzięcie należy do przedsięwzięć mogących potencjalnie znacząco oddziaływać na środowisko – wymienione jest w </w:t>
      </w:r>
      <w:r w:rsidRPr="00BF798F">
        <w:rPr>
          <w:rFonts w:ascii="Century Gothic" w:eastAsia="Times New Roman" w:hAnsi="Century Gothic" w:cs="Calibri"/>
          <w:bCs/>
          <w:kern w:val="0"/>
          <w:sz w:val="21"/>
          <w:szCs w:val="21"/>
          <w:lang w:eastAsia="pl-PL"/>
          <w14:ligatures w14:val="none"/>
        </w:rPr>
        <w:t xml:space="preserve">§ </w:t>
      </w:r>
      <w:r w:rsidRPr="00BF798F">
        <w:rPr>
          <w:rFonts w:ascii="Century Gothic" w:eastAsia="Times New Roman" w:hAnsi="Century Gothic" w:cs="Calibri"/>
          <w:bCs/>
          <w:kern w:val="0"/>
          <w:sz w:val="21"/>
          <w:szCs w:val="21"/>
          <w14:ligatures w14:val="none"/>
        </w:rPr>
        <w:t xml:space="preserve">3 ust. 1 pkt 54a lit. b  </w:t>
      </w:r>
      <w:r w:rsidRPr="00BF798F">
        <w:rPr>
          <w:rFonts w:ascii="Century Gothic" w:eastAsia="Times New Roman" w:hAnsi="Century Gothic" w:cs="Calibri"/>
          <w:bCs/>
          <w:kern w:val="0"/>
          <w:sz w:val="21"/>
          <w:szCs w:val="21"/>
          <w:lang w:eastAsia="pl-PL"/>
          <w14:ligatures w14:val="none"/>
        </w:rPr>
        <w:t>Rozporządzenia Rady Ministrów z dnia 10 września 2019 r. w sprawie przedsięwzięć mogących znacząco oddziaływać na środowisko /Dz. U. z 2019 r. poz. 1839/.</w:t>
      </w:r>
      <w:r w:rsidRPr="00BF798F">
        <w:rPr>
          <w:rFonts w:ascii="Century Gothic" w:eastAsia="Times New Roman" w:hAnsi="Century Gothic" w:cs="Calibri"/>
          <w:kern w:val="0"/>
          <w:sz w:val="21"/>
          <w:szCs w:val="21"/>
          <w:lang w:eastAsia="pl-PL"/>
          <w14:ligatures w14:val="none"/>
        </w:rPr>
        <w:t xml:space="preserve"> Wobec</w:t>
      </w:r>
      <w:r w:rsidRPr="00BF798F">
        <w:rPr>
          <w:rFonts w:ascii="Century Gothic" w:eastAsia="Times New Roman" w:hAnsi="Century Gothic" w:cs="Calibri"/>
          <w:spacing w:val="24"/>
          <w:kern w:val="0"/>
          <w:sz w:val="21"/>
          <w:szCs w:val="21"/>
          <w:lang w:eastAsia="pl-PL"/>
          <w14:ligatures w14:val="none"/>
        </w:rPr>
        <w:t xml:space="preserve"> </w:t>
      </w:r>
      <w:r w:rsidRPr="00BF798F">
        <w:rPr>
          <w:rFonts w:ascii="Century Gothic" w:eastAsia="Times New Roman" w:hAnsi="Century Gothic" w:cs="Calibri"/>
          <w:kern w:val="0"/>
          <w:sz w:val="21"/>
          <w:szCs w:val="21"/>
          <w:lang w:eastAsia="pl-PL"/>
          <w14:ligatures w14:val="none"/>
        </w:rPr>
        <w:t>powyż</w:t>
      </w:r>
      <w:r w:rsidRPr="00BF798F">
        <w:rPr>
          <w:rFonts w:ascii="Century Gothic" w:eastAsia="Times New Roman" w:hAnsi="Century Gothic" w:cs="Calibri"/>
          <w:spacing w:val="-17"/>
          <w:kern w:val="0"/>
          <w:sz w:val="21"/>
          <w:szCs w:val="21"/>
          <w:lang w:eastAsia="pl-PL"/>
          <w14:ligatures w14:val="none"/>
        </w:rPr>
        <w:t>s</w:t>
      </w:r>
      <w:r w:rsidRPr="00BF798F">
        <w:rPr>
          <w:rFonts w:ascii="Century Gothic" w:eastAsia="Times New Roman" w:hAnsi="Century Gothic" w:cs="Calibri"/>
          <w:kern w:val="0"/>
          <w:sz w:val="21"/>
          <w:szCs w:val="21"/>
          <w:lang w:eastAsia="pl-PL"/>
          <w14:ligatures w14:val="none"/>
        </w:rPr>
        <w:t>zego</w:t>
      </w:r>
      <w:r w:rsidRPr="00BF798F">
        <w:rPr>
          <w:rFonts w:ascii="Century Gothic" w:eastAsia="Times New Roman" w:hAnsi="Century Gothic" w:cs="Calibri"/>
          <w:spacing w:val="46"/>
          <w:kern w:val="0"/>
          <w:sz w:val="21"/>
          <w:szCs w:val="21"/>
          <w:lang w:eastAsia="pl-PL"/>
          <w14:ligatures w14:val="none"/>
        </w:rPr>
        <w:t xml:space="preserve"> </w:t>
      </w:r>
      <w:r w:rsidRPr="00BF798F">
        <w:rPr>
          <w:rFonts w:ascii="Century Gothic" w:eastAsia="Times New Roman" w:hAnsi="Century Gothic" w:cs="Calibri"/>
          <w:kern w:val="0"/>
          <w:sz w:val="21"/>
          <w:szCs w:val="21"/>
          <w:lang w:eastAsia="pl-PL"/>
          <w14:ligatures w14:val="none"/>
        </w:rPr>
        <w:t>przedmiotowe</w:t>
      </w:r>
      <w:r w:rsidRPr="00BF798F">
        <w:rPr>
          <w:rFonts w:ascii="Century Gothic" w:eastAsia="Times New Roman" w:hAnsi="Century Gothic" w:cs="Calibri"/>
          <w:spacing w:val="37"/>
          <w:kern w:val="0"/>
          <w:sz w:val="21"/>
          <w:szCs w:val="21"/>
          <w:lang w:eastAsia="pl-PL"/>
          <w14:ligatures w14:val="none"/>
        </w:rPr>
        <w:t xml:space="preserve"> </w:t>
      </w:r>
      <w:r w:rsidRPr="00BF798F">
        <w:rPr>
          <w:rFonts w:ascii="Century Gothic" w:eastAsia="Times New Roman" w:hAnsi="Century Gothic" w:cs="Calibri"/>
          <w:kern w:val="0"/>
          <w:sz w:val="21"/>
          <w:szCs w:val="21"/>
          <w:lang w:eastAsia="pl-PL"/>
          <w14:ligatures w14:val="none"/>
        </w:rPr>
        <w:t>przedsięwzięcie</w:t>
      </w:r>
      <w:r w:rsidRPr="00BF798F">
        <w:rPr>
          <w:rFonts w:ascii="Century Gothic" w:eastAsia="Times New Roman" w:hAnsi="Century Gothic" w:cs="Calibri"/>
          <w:spacing w:val="16"/>
          <w:kern w:val="0"/>
          <w:sz w:val="21"/>
          <w:szCs w:val="21"/>
          <w:lang w:eastAsia="pl-PL"/>
          <w14:ligatures w14:val="none"/>
        </w:rPr>
        <w:t xml:space="preserve"> </w:t>
      </w:r>
      <w:r w:rsidRPr="00BF798F">
        <w:rPr>
          <w:rFonts w:ascii="Century Gothic" w:eastAsia="Times New Roman" w:hAnsi="Century Gothic" w:cs="Calibri"/>
          <w:kern w:val="0"/>
          <w:sz w:val="21"/>
          <w:szCs w:val="21"/>
          <w:lang w:eastAsia="pl-PL"/>
          <w14:ligatures w14:val="none"/>
        </w:rPr>
        <w:t>zalicza</w:t>
      </w:r>
      <w:r w:rsidRPr="00BF798F">
        <w:rPr>
          <w:rFonts w:ascii="Century Gothic" w:eastAsia="Times New Roman" w:hAnsi="Century Gothic" w:cs="Calibri"/>
          <w:spacing w:val="13"/>
          <w:kern w:val="0"/>
          <w:sz w:val="21"/>
          <w:szCs w:val="21"/>
          <w:lang w:eastAsia="pl-PL"/>
          <w14:ligatures w14:val="none"/>
        </w:rPr>
        <w:t xml:space="preserve"> </w:t>
      </w:r>
      <w:r w:rsidRPr="00BF798F">
        <w:rPr>
          <w:rFonts w:ascii="Century Gothic" w:eastAsia="Times New Roman" w:hAnsi="Century Gothic" w:cs="Calibri"/>
          <w:kern w:val="0"/>
          <w:sz w:val="21"/>
          <w:szCs w:val="21"/>
          <w:lang w:eastAsia="pl-PL"/>
          <w14:ligatures w14:val="none"/>
        </w:rPr>
        <w:t>się do</w:t>
      </w:r>
      <w:r w:rsidRPr="00BF798F">
        <w:rPr>
          <w:rFonts w:ascii="Century Gothic" w:eastAsia="Times New Roman" w:hAnsi="Century Gothic" w:cs="Calibri"/>
          <w:spacing w:val="15"/>
          <w:kern w:val="0"/>
          <w:sz w:val="21"/>
          <w:szCs w:val="21"/>
          <w:lang w:eastAsia="pl-PL"/>
          <w14:ligatures w14:val="none"/>
        </w:rPr>
        <w:t xml:space="preserve"> </w:t>
      </w:r>
      <w:r w:rsidRPr="00BF798F">
        <w:rPr>
          <w:rFonts w:ascii="Century Gothic" w:eastAsia="Times New Roman" w:hAnsi="Century Gothic" w:cs="Calibri"/>
          <w:kern w:val="0"/>
          <w:sz w:val="21"/>
          <w:szCs w:val="21"/>
          <w:lang w:eastAsia="pl-PL"/>
          <w14:ligatures w14:val="none"/>
        </w:rPr>
        <w:t>przedsięwzięć</w:t>
      </w:r>
      <w:r w:rsidRPr="00BF798F">
        <w:rPr>
          <w:rFonts w:ascii="Century Gothic" w:eastAsia="Times New Roman" w:hAnsi="Century Gothic" w:cs="Calibri"/>
          <w:spacing w:val="17"/>
          <w:kern w:val="0"/>
          <w:sz w:val="21"/>
          <w:szCs w:val="21"/>
          <w:lang w:eastAsia="pl-PL"/>
          <w14:ligatures w14:val="none"/>
        </w:rPr>
        <w:t xml:space="preserve"> </w:t>
      </w:r>
      <w:r w:rsidRPr="00BF798F">
        <w:rPr>
          <w:rFonts w:ascii="Century Gothic" w:eastAsia="Times New Roman" w:hAnsi="Century Gothic" w:cs="Calibri"/>
          <w:kern w:val="0"/>
          <w:sz w:val="21"/>
          <w:szCs w:val="21"/>
          <w:lang w:eastAsia="pl-PL"/>
          <w14:ligatures w14:val="none"/>
        </w:rPr>
        <w:t xml:space="preserve">mogących potencjalnie </w:t>
      </w:r>
      <w:r w:rsidRPr="00BF798F">
        <w:rPr>
          <w:rFonts w:ascii="Century Gothic" w:eastAsia="Times New Roman" w:hAnsi="Century Gothic" w:cs="Calibri"/>
          <w:spacing w:val="7"/>
          <w:kern w:val="0"/>
          <w:sz w:val="21"/>
          <w:szCs w:val="21"/>
          <w:lang w:eastAsia="pl-PL"/>
          <w14:ligatures w14:val="none"/>
        </w:rPr>
        <w:t xml:space="preserve"> </w:t>
      </w:r>
      <w:r w:rsidRPr="00BF798F">
        <w:rPr>
          <w:rFonts w:ascii="Century Gothic" w:eastAsia="Times New Roman" w:hAnsi="Century Gothic" w:cs="Calibri"/>
          <w:kern w:val="0"/>
          <w:sz w:val="21"/>
          <w:szCs w:val="21"/>
          <w:lang w:eastAsia="pl-PL"/>
          <w14:ligatures w14:val="none"/>
        </w:rPr>
        <w:t>znacząco</w:t>
      </w:r>
      <w:r w:rsidRPr="00BF798F">
        <w:rPr>
          <w:rFonts w:ascii="Century Gothic" w:eastAsia="Times New Roman" w:hAnsi="Century Gothic" w:cs="Calibri"/>
          <w:spacing w:val="-18"/>
          <w:kern w:val="0"/>
          <w:sz w:val="21"/>
          <w:szCs w:val="21"/>
          <w:lang w:eastAsia="pl-PL"/>
          <w14:ligatures w14:val="none"/>
        </w:rPr>
        <w:t xml:space="preserve"> </w:t>
      </w:r>
      <w:r w:rsidRPr="00BF798F">
        <w:rPr>
          <w:rFonts w:ascii="Century Gothic" w:eastAsia="Times New Roman" w:hAnsi="Century Gothic" w:cs="Calibri"/>
          <w:kern w:val="0"/>
          <w:sz w:val="21"/>
          <w:szCs w:val="21"/>
          <w:lang w:eastAsia="pl-PL"/>
          <w14:ligatures w14:val="none"/>
        </w:rPr>
        <w:t>oddziaływać</w:t>
      </w:r>
      <w:r w:rsidRPr="00BF798F">
        <w:rPr>
          <w:rFonts w:ascii="Century Gothic" w:eastAsia="Times New Roman" w:hAnsi="Century Gothic" w:cs="Calibri"/>
          <w:spacing w:val="6"/>
          <w:kern w:val="0"/>
          <w:sz w:val="21"/>
          <w:szCs w:val="21"/>
          <w:lang w:eastAsia="pl-PL"/>
          <w14:ligatures w14:val="none"/>
        </w:rPr>
        <w:t xml:space="preserve"> </w:t>
      </w:r>
      <w:r w:rsidRPr="00BF798F">
        <w:rPr>
          <w:rFonts w:ascii="Century Gothic" w:eastAsia="Times New Roman" w:hAnsi="Century Gothic" w:cs="Calibri"/>
          <w:kern w:val="0"/>
          <w:sz w:val="21"/>
          <w:szCs w:val="21"/>
          <w:lang w:eastAsia="pl-PL"/>
          <w14:ligatures w14:val="none"/>
        </w:rPr>
        <w:t>na</w:t>
      </w:r>
      <w:r w:rsidRPr="00BF798F">
        <w:rPr>
          <w:rFonts w:ascii="Century Gothic" w:eastAsia="Times New Roman" w:hAnsi="Century Gothic" w:cs="Calibri"/>
          <w:spacing w:val="27"/>
          <w:kern w:val="0"/>
          <w:sz w:val="21"/>
          <w:szCs w:val="21"/>
          <w:lang w:eastAsia="pl-PL"/>
          <w14:ligatures w14:val="none"/>
        </w:rPr>
        <w:t xml:space="preserve"> </w:t>
      </w:r>
      <w:r w:rsidRPr="00BF798F">
        <w:rPr>
          <w:rFonts w:ascii="Century Gothic" w:eastAsia="Times New Roman" w:hAnsi="Century Gothic" w:cs="Calibri"/>
          <w:kern w:val="0"/>
          <w:sz w:val="21"/>
          <w:szCs w:val="21"/>
          <w:lang w:eastAsia="pl-PL"/>
          <w14:ligatures w14:val="none"/>
        </w:rPr>
        <w:t>środowisko,</w:t>
      </w:r>
      <w:r w:rsidRPr="00BF798F">
        <w:rPr>
          <w:rFonts w:ascii="Century Gothic" w:eastAsia="Times New Roman" w:hAnsi="Century Gothic" w:cs="Calibri"/>
          <w:spacing w:val="5"/>
          <w:kern w:val="0"/>
          <w:sz w:val="21"/>
          <w:szCs w:val="21"/>
          <w:lang w:eastAsia="pl-PL"/>
          <w14:ligatures w14:val="none"/>
        </w:rPr>
        <w:t xml:space="preserve"> </w:t>
      </w:r>
      <w:r w:rsidRPr="00BF798F">
        <w:rPr>
          <w:rFonts w:ascii="Century Gothic" w:eastAsia="Times New Roman" w:hAnsi="Century Gothic" w:cs="Calibri"/>
          <w:kern w:val="0"/>
          <w:sz w:val="21"/>
          <w:szCs w:val="21"/>
          <w:lang w:eastAsia="pl-PL"/>
          <w14:ligatures w14:val="none"/>
        </w:rPr>
        <w:t>dla</w:t>
      </w:r>
      <w:r w:rsidRPr="00BF798F">
        <w:rPr>
          <w:rFonts w:ascii="Century Gothic" w:eastAsia="Times New Roman" w:hAnsi="Century Gothic" w:cs="Calibri"/>
          <w:spacing w:val="42"/>
          <w:kern w:val="0"/>
          <w:sz w:val="21"/>
          <w:szCs w:val="21"/>
          <w:lang w:eastAsia="pl-PL"/>
          <w14:ligatures w14:val="none"/>
        </w:rPr>
        <w:t xml:space="preserve"> </w:t>
      </w:r>
      <w:r w:rsidRPr="00BF798F">
        <w:rPr>
          <w:rFonts w:ascii="Century Gothic" w:eastAsia="Times New Roman" w:hAnsi="Century Gothic" w:cs="Calibri"/>
          <w:kern w:val="0"/>
          <w:sz w:val="21"/>
          <w:szCs w:val="21"/>
          <w:lang w:eastAsia="pl-PL"/>
          <w14:ligatures w14:val="none"/>
        </w:rPr>
        <w:t>których</w:t>
      </w:r>
      <w:r w:rsidRPr="00BF798F">
        <w:rPr>
          <w:rFonts w:ascii="Century Gothic" w:eastAsia="Times New Roman" w:hAnsi="Century Gothic" w:cs="Calibri"/>
          <w:spacing w:val="48"/>
          <w:kern w:val="0"/>
          <w:sz w:val="21"/>
          <w:szCs w:val="21"/>
          <w:lang w:eastAsia="pl-PL"/>
          <w14:ligatures w14:val="none"/>
        </w:rPr>
        <w:t xml:space="preserve"> </w:t>
      </w:r>
      <w:r w:rsidRPr="00BF798F">
        <w:rPr>
          <w:rFonts w:ascii="Century Gothic" w:eastAsia="Times New Roman" w:hAnsi="Century Gothic" w:cs="Calibri"/>
          <w:kern w:val="0"/>
          <w:sz w:val="21"/>
          <w:szCs w:val="21"/>
          <w:lang w:eastAsia="pl-PL"/>
          <w14:ligatures w14:val="none"/>
        </w:rPr>
        <w:t>obowiązek</w:t>
      </w:r>
      <w:r w:rsidRPr="00BF798F">
        <w:rPr>
          <w:rFonts w:ascii="Century Gothic" w:eastAsia="Times New Roman" w:hAnsi="Century Gothic" w:cs="Calibri"/>
          <w:spacing w:val="-4"/>
          <w:kern w:val="0"/>
          <w:sz w:val="21"/>
          <w:szCs w:val="21"/>
          <w:lang w:eastAsia="pl-PL"/>
          <w14:ligatures w14:val="none"/>
        </w:rPr>
        <w:t xml:space="preserve"> </w:t>
      </w:r>
      <w:r w:rsidRPr="00BF798F">
        <w:rPr>
          <w:rFonts w:ascii="Century Gothic" w:eastAsia="Times New Roman" w:hAnsi="Century Gothic" w:cs="Calibri"/>
          <w:w w:val="102"/>
          <w:kern w:val="0"/>
          <w:sz w:val="21"/>
          <w:szCs w:val="21"/>
          <w:lang w:eastAsia="pl-PL"/>
          <w14:ligatures w14:val="none"/>
        </w:rPr>
        <w:t>przeprowa</w:t>
      </w:r>
      <w:r w:rsidRPr="00BF798F">
        <w:rPr>
          <w:rFonts w:ascii="Century Gothic" w:eastAsia="Times New Roman" w:hAnsi="Century Gothic" w:cs="Calibri"/>
          <w:spacing w:val="11"/>
          <w:w w:val="103"/>
          <w:kern w:val="0"/>
          <w:sz w:val="21"/>
          <w:szCs w:val="21"/>
          <w:lang w:eastAsia="pl-PL"/>
          <w14:ligatures w14:val="none"/>
        </w:rPr>
        <w:t>d</w:t>
      </w:r>
      <w:r w:rsidRPr="00BF798F">
        <w:rPr>
          <w:rFonts w:ascii="Century Gothic" w:eastAsia="Times New Roman" w:hAnsi="Century Gothic" w:cs="Calibri"/>
          <w:w w:val="107"/>
          <w:kern w:val="0"/>
          <w:sz w:val="21"/>
          <w:szCs w:val="21"/>
          <w:lang w:eastAsia="pl-PL"/>
          <w14:ligatures w14:val="none"/>
        </w:rPr>
        <w:t>z</w:t>
      </w:r>
      <w:r w:rsidRPr="00BF798F">
        <w:rPr>
          <w:rFonts w:ascii="Century Gothic" w:eastAsia="Times New Roman" w:hAnsi="Century Gothic" w:cs="Calibri"/>
          <w:spacing w:val="-3"/>
          <w:w w:val="107"/>
          <w:kern w:val="0"/>
          <w:sz w:val="21"/>
          <w:szCs w:val="21"/>
          <w:lang w:eastAsia="pl-PL"/>
          <w14:ligatures w14:val="none"/>
        </w:rPr>
        <w:t>e</w:t>
      </w:r>
      <w:r w:rsidRPr="00BF798F">
        <w:rPr>
          <w:rFonts w:ascii="Century Gothic" w:eastAsia="Times New Roman" w:hAnsi="Century Gothic" w:cs="Calibri"/>
          <w:w w:val="99"/>
          <w:kern w:val="0"/>
          <w:sz w:val="21"/>
          <w:szCs w:val="21"/>
          <w:lang w:eastAsia="pl-PL"/>
          <w14:ligatures w14:val="none"/>
        </w:rPr>
        <w:t xml:space="preserve">nia </w:t>
      </w:r>
      <w:r w:rsidRPr="00BF798F">
        <w:rPr>
          <w:rFonts w:ascii="Century Gothic" w:eastAsia="Times New Roman" w:hAnsi="Century Gothic" w:cs="Calibri"/>
          <w:kern w:val="0"/>
          <w:sz w:val="21"/>
          <w:szCs w:val="21"/>
          <w:lang w:eastAsia="pl-PL"/>
          <w14:ligatures w14:val="none"/>
        </w:rPr>
        <w:t>oceny</w:t>
      </w:r>
      <w:r w:rsidRPr="00BF798F">
        <w:rPr>
          <w:rFonts w:ascii="Century Gothic" w:eastAsia="Times New Roman" w:hAnsi="Century Gothic" w:cs="Calibri"/>
          <w:spacing w:val="22"/>
          <w:kern w:val="0"/>
          <w:sz w:val="21"/>
          <w:szCs w:val="21"/>
          <w:lang w:eastAsia="pl-PL"/>
          <w14:ligatures w14:val="none"/>
        </w:rPr>
        <w:t xml:space="preserve"> </w:t>
      </w:r>
      <w:r w:rsidRPr="00BF798F">
        <w:rPr>
          <w:rFonts w:ascii="Century Gothic" w:eastAsia="Times New Roman" w:hAnsi="Century Gothic" w:cs="Calibri"/>
          <w:kern w:val="0"/>
          <w:sz w:val="21"/>
          <w:szCs w:val="21"/>
          <w:lang w:eastAsia="pl-PL"/>
          <w14:ligatures w14:val="none"/>
        </w:rPr>
        <w:t>oddziaływania</w:t>
      </w:r>
      <w:r w:rsidRPr="00BF798F">
        <w:rPr>
          <w:rFonts w:ascii="Century Gothic" w:eastAsia="Times New Roman" w:hAnsi="Century Gothic" w:cs="Calibri"/>
          <w:spacing w:val="45"/>
          <w:kern w:val="0"/>
          <w:sz w:val="21"/>
          <w:szCs w:val="21"/>
          <w:lang w:eastAsia="pl-PL"/>
          <w14:ligatures w14:val="none"/>
        </w:rPr>
        <w:t xml:space="preserve"> </w:t>
      </w:r>
      <w:r w:rsidRPr="00BF798F">
        <w:rPr>
          <w:rFonts w:ascii="Century Gothic" w:eastAsia="Times New Roman" w:hAnsi="Century Gothic" w:cs="Calibri"/>
          <w:kern w:val="0"/>
          <w:sz w:val="21"/>
          <w:szCs w:val="21"/>
          <w:lang w:eastAsia="pl-PL"/>
          <w14:ligatures w14:val="none"/>
        </w:rPr>
        <w:t>na środowisko</w:t>
      </w:r>
      <w:r w:rsidRPr="00BF798F">
        <w:rPr>
          <w:rFonts w:ascii="Century Gothic" w:eastAsia="Times New Roman" w:hAnsi="Century Gothic" w:cs="Calibri"/>
          <w:spacing w:val="40"/>
          <w:kern w:val="0"/>
          <w:sz w:val="21"/>
          <w:szCs w:val="21"/>
          <w:lang w:eastAsia="pl-PL"/>
          <w14:ligatures w14:val="none"/>
        </w:rPr>
        <w:t xml:space="preserve"> </w:t>
      </w:r>
      <w:r w:rsidRPr="00BF798F">
        <w:rPr>
          <w:rFonts w:ascii="Century Gothic" w:eastAsia="Times New Roman" w:hAnsi="Century Gothic" w:cs="Calibri"/>
          <w:kern w:val="0"/>
          <w:sz w:val="21"/>
          <w:szCs w:val="21"/>
          <w:lang w:eastAsia="pl-PL"/>
          <w14:ligatures w14:val="none"/>
        </w:rPr>
        <w:t>może</w:t>
      </w:r>
      <w:r w:rsidRPr="00BF798F">
        <w:rPr>
          <w:rFonts w:ascii="Century Gothic" w:eastAsia="Times New Roman" w:hAnsi="Century Gothic" w:cs="Calibri"/>
          <w:spacing w:val="26"/>
          <w:kern w:val="0"/>
          <w:sz w:val="21"/>
          <w:szCs w:val="21"/>
          <w:lang w:eastAsia="pl-PL"/>
          <w14:ligatures w14:val="none"/>
        </w:rPr>
        <w:t xml:space="preserve"> </w:t>
      </w:r>
      <w:r w:rsidRPr="00BF798F">
        <w:rPr>
          <w:rFonts w:ascii="Century Gothic" w:eastAsia="Times New Roman" w:hAnsi="Century Gothic" w:cs="Calibri"/>
          <w:kern w:val="0"/>
          <w:sz w:val="21"/>
          <w:szCs w:val="21"/>
          <w:lang w:eastAsia="pl-PL"/>
          <w14:ligatures w14:val="none"/>
        </w:rPr>
        <w:t>być</w:t>
      </w:r>
      <w:r w:rsidRPr="00BF798F">
        <w:rPr>
          <w:rFonts w:ascii="Century Gothic" w:eastAsia="Times New Roman" w:hAnsi="Century Gothic" w:cs="Calibri"/>
          <w:spacing w:val="-4"/>
          <w:kern w:val="0"/>
          <w:sz w:val="21"/>
          <w:szCs w:val="21"/>
          <w:lang w:eastAsia="pl-PL"/>
          <w14:ligatures w14:val="none"/>
        </w:rPr>
        <w:t xml:space="preserve"> </w:t>
      </w:r>
      <w:r w:rsidRPr="00BF798F">
        <w:rPr>
          <w:rFonts w:ascii="Century Gothic" w:eastAsia="Times New Roman" w:hAnsi="Century Gothic" w:cs="Calibri"/>
          <w:w w:val="103"/>
          <w:kern w:val="0"/>
          <w:sz w:val="21"/>
          <w:szCs w:val="21"/>
          <w:lang w:eastAsia="pl-PL"/>
          <w14:ligatures w14:val="none"/>
        </w:rPr>
        <w:t>stwierdzony.</w:t>
      </w:r>
    </w:p>
    <w:p w14:paraId="390F3431" w14:textId="77777777" w:rsidR="00334D3E" w:rsidRPr="00BF798F" w:rsidRDefault="00334D3E" w:rsidP="00334D3E">
      <w:pPr>
        <w:spacing w:after="0" w:line="276" w:lineRule="auto"/>
        <w:jc w:val="both"/>
        <w:rPr>
          <w:rFonts w:ascii="Century Gothic" w:eastAsia="Calibri" w:hAnsi="Century Gothic" w:cs="Calibri"/>
          <w:kern w:val="0"/>
          <w:sz w:val="21"/>
          <w:szCs w:val="21"/>
          <w:lang w:eastAsia="pl-PL"/>
          <w14:ligatures w14:val="none"/>
        </w:rPr>
      </w:pPr>
      <w:r w:rsidRPr="00BF798F">
        <w:rPr>
          <w:rFonts w:ascii="Century Gothic" w:eastAsia="Calibri" w:hAnsi="Century Gothic" w:cs="Calibri"/>
          <w:kern w:val="0"/>
          <w:sz w:val="21"/>
          <w:szCs w:val="21"/>
          <w:lang w:eastAsia="pl-PL"/>
          <w14:ligatures w14:val="none"/>
        </w:rPr>
        <w:t xml:space="preserve">3. Dane o wniosku zostały zamieszczone w publicznie dostępnym wykazie danych, </w:t>
      </w:r>
      <w:r w:rsidRPr="00BF798F">
        <w:rPr>
          <w:rFonts w:ascii="Century Gothic" w:eastAsia="Calibri" w:hAnsi="Century Gothic" w:cs="Calibri"/>
          <w:kern w:val="0"/>
          <w:sz w:val="21"/>
          <w:szCs w:val="21"/>
          <w:lang w:eastAsia="pl-PL"/>
          <w14:ligatures w14:val="none"/>
        </w:rPr>
        <w:br/>
        <w:t>z którym można się zapoznać w Urzędzie Gminy Gniezno, al. Reymonta 9-11, pokój nr 9, w godzinach urzędowania oraz na stronie internetowej www.ekoportal.gov.pl – centrum informacji o środowisku.</w:t>
      </w:r>
    </w:p>
    <w:p w14:paraId="1752187D" w14:textId="77777777" w:rsidR="00334D3E" w:rsidRPr="00BF798F" w:rsidRDefault="00334D3E" w:rsidP="00334D3E">
      <w:pPr>
        <w:spacing w:after="0" w:line="276" w:lineRule="auto"/>
        <w:contextualSpacing/>
        <w:jc w:val="both"/>
        <w:rPr>
          <w:rFonts w:ascii="Century Gothic" w:hAnsi="Century Gothic" w:cs="Times New Roman"/>
          <w:sz w:val="21"/>
          <w:szCs w:val="21"/>
        </w:rPr>
      </w:pPr>
      <w:r w:rsidRPr="00BF798F">
        <w:rPr>
          <w:rFonts w:ascii="Century Gothic" w:hAnsi="Century Gothic" w:cs="Calibri"/>
          <w:w w:val="103"/>
          <w:sz w:val="21"/>
          <w:szCs w:val="21"/>
        </w:rPr>
        <w:t>4. W związku</w:t>
      </w:r>
      <w:r w:rsidRPr="00BF798F">
        <w:rPr>
          <w:rFonts w:ascii="Century Gothic" w:hAnsi="Century Gothic"/>
          <w:sz w:val="21"/>
          <w:szCs w:val="21"/>
        </w:rPr>
        <w:t xml:space="preserve"> z tym, iż liczba stron przedmiotowego postępowania przekraczała 10, Wójt Gminy Gniezno zawiadomił strony postępowania administracyjnego w formie Obwieszczenia (znak OŚR. 6220.</w:t>
      </w:r>
      <w:r>
        <w:rPr>
          <w:rFonts w:ascii="Century Gothic" w:hAnsi="Century Gothic"/>
          <w:sz w:val="21"/>
          <w:szCs w:val="21"/>
        </w:rPr>
        <w:t>3</w:t>
      </w:r>
      <w:r w:rsidRPr="00BF798F">
        <w:rPr>
          <w:rFonts w:ascii="Century Gothic" w:hAnsi="Century Gothic"/>
          <w:sz w:val="21"/>
          <w:szCs w:val="21"/>
        </w:rPr>
        <w:t xml:space="preserve">.2024 z dnia </w:t>
      </w:r>
      <w:r>
        <w:rPr>
          <w:rFonts w:ascii="Century Gothic" w:hAnsi="Century Gothic"/>
          <w:sz w:val="21"/>
          <w:szCs w:val="21"/>
        </w:rPr>
        <w:t>8 kwietnia</w:t>
      </w:r>
      <w:r w:rsidRPr="00BF798F">
        <w:rPr>
          <w:rFonts w:ascii="Century Gothic" w:hAnsi="Century Gothic"/>
          <w:sz w:val="21"/>
          <w:szCs w:val="21"/>
        </w:rPr>
        <w:t xml:space="preserve"> 2024 r.,) o wszczętym w dniu </w:t>
      </w:r>
      <w:r>
        <w:rPr>
          <w:rFonts w:ascii="Century Gothic" w:hAnsi="Century Gothic"/>
          <w:sz w:val="21"/>
          <w:szCs w:val="21"/>
        </w:rPr>
        <w:t>2 kwietnia</w:t>
      </w:r>
      <w:r w:rsidRPr="00BF798F">
        <w:rPr>
          <w:rFonts w:ascii="Century Gothic" w:hAnsi="Century Gothic"/>
          <w:sz w:val="21"/>
          <w:szCs w:val="21"/>
        </w:rPr>
        <w:t xml:space="preserve"> 2024 r. postępowaniu w sprawie wydania decyzji o środowiskowych uwarunkowaniach dla wnioskowanego przedsięwzięcia informując o możliwości zapoznania się z aktami sprawy.</w:t>
      </w:r>
    </w:p>
    <w:p w14:paraId="43824156" w14:textId="77777777" w:rsidR="00334D3E" w:rsidRPr="00BF798F" w:rsidRDefault="00334D3E" w:rsidP="00334D3E">
      <w:pPr>
        <w:spacing w:after="0" w:line="276" w:lineRule="auto"/>
        <w:jc w:val="both"/>
        <w:rPr>
          <w:rFonts w:ascii="Century Gothic" w:eastAsia="Calibri" w:hAnsi="Century Gothic" w:cs="Calibri"/>
          <w:kern w:val="0"/>
          <w:sz w:val="21"/>
          <w:szCs w:val="21"/>
          <w:lang w:eastAsia="pl-PL"/>
          <w14:ligatures w14:val="none"/>
        </w:rPr>
      </w:pPr>
      <w:r w:rsidRPr="00BF798F">
        <w:rPr>
          <w:rFonts w:ascii="Century Gothic" w:eastAsia="Calibri" w:hAnsi="Century Gothic" w:cs="Calibri"/>
          <w:kern w:val="0"/>
          <w:sz w:val="21"/>
          <w:szCs w:val="21"/>
          <w:lang w:eastAsia="pl-PL"/>
          <w14:ligatures w14:val="none"/>
        </w:rPr>
        <w:t xml:space="preserve">5. Zgodnie z art. 64 ust. 1 pkt 1, 2 i 4, ust. 2, 3 i 4 ustawy z dnia 3 października </w:t>
      </w:r>
      <w:r w:rsidRPr="00BF798F">
        <w:rPr>
          <w:rFonts w:ascii="Century Gothic" w:eastAsia="Calibri" w:hAnsi="Century Gothic" w:cs="Calibri"/>
          <w:bCs/>
          <w:kern w:val="0"/>
          <w:sz w:val="21"/>
          <w:szCs w:val="21"/>
          <w:lang w:eastAsia="pl-PL"/>
          <w14:ligatures w14:val="none"/>
        </w:rPr>
        <w:t>2008 roku o udostępnianiu informacji o środowisku i jego ochronie, udziale społeczeństwa w ochronie środowiska oraz o ocenach oddziaływania na środowisko</w:t>
      </w:r>
      <w:r w:rsidRPr="00BF798F">
        <w:rPr>
          <w:rFonts w:ascii="Century Gothic" w:eastAsia="Calibri" w:hAnsi="Century Gothic" w:cs="Calibri"/>
          <w:kern w:val="0"/>
          <w:sz w:val="21"/>
          <w:szCs w:val="21"/>
          <w:lang w:eastAsia="pl-PL"/>
          <w14:ligatures w14:val="none"/>
        </w:rPr>
        <w:t xml:space="preserve"> Organ prowadzący postępowanie wystąpił o opinię w sprawie potrzeby przeprowadzenia OOŚ i ewentualne określenie zakresu raportu do Regionalnego Dyrektora Ochrony Środowiska w Poznaniu, Państwowego Powiatowego Inspektora Sanitarnego w Gnieźnie oraz Dyrektora Zarządu Zlewni Wód Polskich w Poznaniu. Organy te wydały następujące opinie: </w:t>
      </w:r>
    </w:p>
    <w:p w14:paraId="7711567B" w14:textId="77777777" w:rsidR="00334D3E" w:rsidRPr="00BF798F" w:rsidRDefault="00334D3E" w:rsidP="00334D3E">
      <w:pPr>
        <w:numPr>
          <w:ilvl w:val="0"/>
          <w:numId w:val="3"/>
        </w:numPr>
        <w:spacing w:after="0" w:line="276" w:lineRule="auto"/>
        <w:jc w:val="both"/>
        <w:rPr>
          <w:rFonts w:ascii="Century Gothic" w:eastAsia="Times New Roman" w:hAnsi="Century Gothic" w:cs="Calibri"/>
          <w:kern w:val="0"/>
          <w:sz w:val="21"/>
          <w:szCs w:val="21"/>
          <w:lang w:eastAsia="pl-PL"/>
          <w14:ligatures w14:val="none"/>
        </w:rPr>
      </w:pPr>
      <w:r w:rsidRPr="00BF798F">
        <w:rPr>
          <w:rFonts w:ascii="Century Gothic" w:eastAsia="Times New Roman" w:hAnsi="Century Gothic" w:cs="Calibri"/>
          <w:kern w:val="0"/>
          <w:sz w:val="21"/>
          <w:szCs w:val="21"/>
          <w:lang w:eastAsia="pl-PL"/>
          <w14:ligatures w14:val="none"/>
        </w:rPr>
        <w:t xml:space="preserve">Państwowy Powiatowy Inspektor Sanitarny w Gnieźnie – Opinia sanitarna z dnia 25 </w:t>
      </w:r>
      <w:r>
        <w:rPr>
          <w:rFonts w:ascii="Century Gothic" w:eastAsia="Times New Roman" w:hAnsi="Century Gothic" w:cs="Calibri"/>
          <w:kern w:val="0"/>
          <w:sz w:val="21"/>
          <w:szCs w:val="21"/>
          <w:lang w:eastAsia="pl-PL"/>
          <w14:ligatures w14:val="none"/>
        </w:rPr>
        <w:t>kwietnia</w:t>
      </w:r>
      <w:r w:rsidRPr="00BF798F">
        <w:rPr>
          <w:rFonts w:ascii="Century Gothic" w:eastAsia="Times New Roman" w:hAnsi="Century Gothic" w:cs="Calibri"/>
          <w:kern w:val="0"/>
          <w:sz w:val="21"/>
          <w:szCs w:val="21"/>
          <w:lang w:eastAsia="pl-PL"/>
          <w14:ligatures w14:val="none"/>
        </w:rPr>
        <w:t xml:space="preserve"> 2024 r. znak ON-NS.9022.5.</w:t>
      </w:r>
      <w:r>
        <w:rPr>
          <w:rFonts w:ascii="Century Gothic" w:eastAsia="Times New Roman" w:hAnsi="Century Gothic" w:cs="Calibri"/>
          <w:kern w:val="0"/>
          <w:sz w:val="21"/>
          <w:szCs w:val="21"/>
          <w:lang w:eastAsia="pl-PL"/>
          <w14:ligatures w14:val="none"/>
        </w:rPr>
        <w:t>19</w:t>
      </w:r>
      <w:r w:rsidRPr="00BF798F">
        <w:rPr>
          <w:rFonts w:ascii="Century Gothic" w:eastAsia="Times New Roman" w:hAnsi="Century Gothic" w:cs="Calibri"/>
          <w:kern w:val="0"/>
          <w:sz w:val="21"/>
          <w:szCs w:val="21"/>
          <w:lang w:eastAsia="pl-PL"/>
          <w14:ligatures w14:val="none"/>
        </w:rPr>
        <w:t>.2024 (data wpływu 25.0</w:t>
      </w:r>
      <w:r>
        <w:rPr>
          <w:rFonts w:ascii="Century Gothic" w:eastAsia="Times New Roman" w:hAnsi="Century Gothic" w:cs="Calibri"/>
          <w:kern w:val="0"/>
          <w:sz w:val="21"/>
          <w:szCs w:val="21"/>
          <w:lang w:eastAsia="pl-PL"/>
          <w14:ligatures w14:val="none"/>
        </w:rPr>
        <w:t>4</w:t>
      </w:r>
      <w:r w:rsidRPr="00BF798F">
        <w:rPr>
          <w:rFonts w:ascii="Century Gothic" w:eastAsia="Times New Roman" w:hAnsi="Century Gothic" w:cs="Calibri"/>
          <w:kern w:val="0"/>
          <w:sz w:val="21"/>
          <w:szCs w:val="21"/>
          <w:lang w:eastAsia="pl-PL"/>
          <w14:ligatures w14:val="none"/>
        </w:rPr>
        <w:t>.2024 r.),</w:t>
      </w:r>
    </w:p>
    <w:p w14:paraId="6F2FAF81" w14:textId="77777777" w:rsidR="00334D3E" w:rsidRPr="00BF798F" w:rsidRDefault="00334D3E" w:rsidP="00334D3E">
      <w:pPr>
        <w:numPr>
          <w:ilvl w:val="0"/>
          <w:numId w:val="3"/>
        </w:numPr>
        <w:spacing w:after="0" w:line="276" w:lineRule="auto"/>
        <w:jc w:val="both"/>
        <w:rPr>
          <w:rFonts w:ascii="Century Gothic" w:eastAsia="Times New Roman" w:hAnsi="Century Gothic" w:cs="Calibri"/>
          <w:kern w:val="0"/>
          <w:sz w:val="21"/>
          <w:szCs w:val="21"/>
          <w:lang w:eastAsia="pl-PL"/>
          <w14:ligatures w14:val="none"/>
        </w:rPr>
      </w:pPr>
      <w:r w:rsidRPr="00BF798F">
        <w:rPr>
          <w:rFonts w:ascii="Century Gothic" w:eastAsia="Times New Roman" w:hAnsi="Century Gothic" w:cs="Calibri"/>
          <w:kern w:val="0"/>
          <w:sz w:val="21"/>
          <w:szCs w:val="21"/>
          <w:lang w:eastAsia="pl-PL"/>
          <w14:ligatures w14:val="none"/>
        </w:rPr>
        <w:t xml:space="preserve">Dyrektor Zarządu Zlewni Wód Polskich w </w:t>
      </w:r>
      <w:r>
        <w:rPr>
          <w:rFonts w:ascii="Century Gothic" w:eastAsia="Times New Roman" w:hAnsi="Century Gothic" w:cs="Calibri"/>
          <w:kern w:val="0"/>
          <w:sz w:val="21"/>
          <w:szCs w:val="21"/>
          <w:lang w:eastAsia="pl-PL"/>
          <w14:ligatures w14:val="none"/>
        </w:rPr>
        <w:t>Kole</w:t>
      </w:r>
      <w:r w:rsidRPr="00BF798F">
        <w:rPr>
          <w:rFonts w:ascii="Century Gothic" w:eastAsia="Times New Roman" w:hAnsi="Century Gothic" w:cs="Calibri"/>
          <w:kern w:val="0"/>
          <w:sz w:val="21"/>
          <w:szCs w:val="21"/>
          <w:lang w:eastAsia="pl-PL"/>
          <w14:ligatures w14:val="none"/>
        </w:rPr>
        <w:t xml:space="preserve"> – Opinia z dnia </w:t>
      </w:r>
      <w:r>
        <w:rPr>
          <w:rFonts w:ascii="Century Gothic" w:eastAsia="Times New Roman" w:hAnsi="Century Gothic" w:cs="Calibri"/>
          <w:kern w:val="0"/>
          <w:sz w:val="21"/>
          <w:szCs w:val="21"/>
          <w:lang w:eastAsia="pl-PL"/>
          <w14:ligatures w14:val="none"/>
        </w:rPr>
        <w:t>8 maja</w:t>
      </w:r>
      <w:r w:rsidRPr="00BF798F">
        <w:rPr>
          <w:rFonts w:ascii="Century Gothic" w:eastAsia="Times New Roman" w:hAnsi="Century Gothic" w:cs="Calibri"/>
          <w:kern w:val="0"/>
          <w:sz w:val="21"/>
          <w:szCs w:val="21"/>
          <w:lang w:eastAsia="pl-PL"/>
          <w14:ligatures w14:val="none"/>
        </w:rPr>
        <w:t xml:space="preserve"> 2024 r. znak P</w:t>
      </w:r>
      <w:r>
        <w:rPr>
          <w:rFonts w:ascii="Century Gothic" w:eastAsia="Times New Roman" w:hAnsi="Century Gothic" w:cs="Calibri"/>
          <w:kern w:val="0"/>
          <w:sz w:val="21"/>
          <w:szCs w:val="21"/>
          <w:lang w:eastAsia="pl-PL"/>
          <w14:ligatures w14:val="none"/>
        </w:rPr>
        <w:t>O</w:t>
      </w:r>
      <w:r w:rsidRPr="00BF798F">
        <w:rPr>
          <w:rFonts w:ascii="Century Gothic" w:eastAsia="Times New Roman" w:hAnsi="Century Gothic" w:cs="Calibri"/>
          <w:kern w:val="0"/>
          <w:sz w:val="21"/>
          <w:szCs w:val="21"/>
          <w:lang w:eastAsia="pl-PL"/>
          <w14:ligatures w14:val="none"/>
        </w:rPr>
        <w:t>.ZZŚ.4901.</w:t>
      </w:r>
      <w:r>
        <w:rPr>
          <w:rFonts w:ascii="Century Gothic" w:eastAsia="Times New Roman" w:hAnsi="Century Gothic" w:cs="Calibri"/>
          <w:kern w:val="0"/>
          <w:sz w:val="21"/>
          <w:szCs w:val="21"/>
          <w:lang w:eastAsia="pl-PL"/>
          <w14:ligatures w14:val="none"/>
        </w:rPr>
        <w:t>132</w:t>
      </w:r>
      <w:r w:rsidRPr="00BF798F">
        <w:rPr>
          <w:rFonts w:ascii="Century Gothic" w:eastAsia="Times New Roman" w:hAnsi="Century Gothic" w:cs="Calibri"/>
          <w:kern w:val="0"/>
          <w:sz w:val="21"/>
          <w:szCs w:val="21"/>
          <w:lang w:eastAsia="pl-PL"/>
          <w14:ligatures w14:val="none"/>
        </w:rPr>
        <w:t>.2024.</w:t>
      </w:r>
      <w:r>
        <w:rPr>
          <w:rFonts w:ascii="Century Gothic" w:eastAsia="Times New Roman" w:hAnsi="Century Gothic" w:cs="Calibri"/>
          <w:kern w:val="0"/>
          <w:sz w:val="21"/>
          <w:szCs w:val="21"/>
          <w:lang w:eastAsia="pl-PL"/>
          <w14:ligatures w14:val="none"/>
        </w:rPr>
        <w:t>RG</w:t>
      </w:r>
      <w:r w:rsidRPr="00BF798F">
        <w:rPr>
          <w:rFonts w:ascii="Century Gothic" w:eastAsia="Times New Roman" w:hAnsi="Century Gothic" w:cs="Calibri"/>
          <w:kern w:val="0"/>
          <w:sz w:val="21"/>
          <w:szCs w:val="21"/>
          <w:lang w:eastAsia="pl-PL"/>
          <w14:ligatures w14:val="none"/>
        </w:rPr>
        <w:t xml:space="preserve"> (data wpływu </w:t>
      </w:r>
      <w:r>
        <w:rPr>
          <w:rFonts w:ascii="Century Gothic" w:eastAsia="Times New Roman" w:hAnsi="Century Gothic" w:cs="Calibri"/>
          <w:kern w:val="0"/>
          <w:sz w:val="21"/>
          <w:szCs w:val="21"/>
          <w:lang w:eastAsia="pl-PL"/>
          <w14:ligatures w14:val="none"/>
        </w:rPr>
        <w:t>9</w:t>
      </w:r>
      <w:r w:rsidRPr="00BF798F">
        <w:rPr>
          <w:rFonts w:ascii="Century Gothic" w:eastAsia="Times New Roman" w:hAnsi="Century Gothic" w:cs="Calibri"/>
          <w:kern w:val="0"/>
          <w:sz w:val="21"/>
          <w:szCs w:val="21"/>
          <w:lang w:eastAsia="pl-PL"/>
          <w14:ligatures w14:val="none"/>
        </w:rPr>
        <w:t>.0</w:t>
      </w:r>
      <w:r>
        <w:rPr>
          <w:rFonts w:ascii="Century Gothic" w:eastAsia="Times New Roman" w:hAnsi="Century Gothic" w:cs="Calibri"/>
          <w:kern w:val="0"/>
          <w:sz w:val="21"/>
          <w:szCs w:val="21"/>
          <w:lang w:eastAsia="pl-PL"/>
          <w14:ligatures w14:val="none"/>
        </w:rPr>
        <w:t>5</w:t>
      </w:r>
      <w:r w:rsidRPr="00BF798F">
        <w:rPr>
          <w:rFonts w:ascii="Century Gothic" w:eastAsia="Times New Roman" w:hAnsi="Century Gothic" w:cs="Calibri"/>
          <w:kern w:val="0"/>
          <w:sz w:val="21"/>
          <w:szCs w:val="21"/>
          <w:lang w:eastAsia="pl-PL"/>
          <w14:ligatures w14:val="none"/>
        </w:rPr>
        <w:t>.2024 r.),</w:t>
      </w:r>
    </w:p>
    <w:p w14:paraId="136CEDC3" w14:textId="77777777" w:rsidR="00334D3E" w:rsidRPr="00BF798F" w:rsidRDefault="00334D3E" w:rsidP="00334D3E">
      <w:pPr>
        <w:numPr>
          <w:ilvl w:val="0"/>
          <w:numId w:val="3"/>
        </w:numPr>
        <w:spacing w:after="0" w:line="276" w:lineRule="auto"/>
        <w:jc w:val="both"/>
        <w:rPr>
          <w:rFonts w:ascii="Century Gothic" w:eastAsia="Calibri" w:hAnsi="Century Gothic" w:cs="Calibri"/>
          <w:kern w:val="0"/>
          <w:sz w:val="21"/>
          <w:szCs w:val="21"/>
          <w:lang w:eastAsia="pl-PL"/>
          <w14:ligatures w14:val="none"/>
        </w:rPr>
      </w:pPr>
      <w:r w:rsidRPr="00BF798F">
        <w:rPr>
          <w:rFonts w:ascii="Century Gothic" w:eastAsia="Calibri" w:hAnsi="Century Gothic" w:cs="Calibri"/>
          <w:kern w:val="0"/>
          <w:sz w:val="21"/>
          <w:szCs w:val="21"/>
          <w:lang w:eastAsia="pl-PL"/>
          <w14:ligatures w14:val="none"/>
        </w:rPr>
        <w:t>Regionalny Dyrektor Ochrony Środowiska w Poznaniu – Postanowienie z dnia 2</w:t>
      </w:r>
      <w:r>
        <w:rPr>
          <w:rFonts w:ascii="Century Gothic" w:eastAsia="Calibri" w:hAnsi="Century Gothic" w:cs="Calibri"/>
          <w:kern w:val="0"/>
          <w:sz w:val="21"/>
          <w:szCs w:val="21"/>
          <w:lang w:eastAsia="pl-PL"/>
          <w14:ligatures w14:val="none"/>
        </w:rPr>
        <w:t>9 kwietnia</w:t>
      </w:r>
      <w:r w:rsidRPr="00BF798F">
        <w:rPr>
          <w:rFonts w:ascii="Century Gothic" w:eastAsia="Calibri" w:hAnsi="Century Gothic" w:cs="Calibri"/>
          <w:kern w:val="0"/>
          <w:sz w:val="21"/>
          <w:szCs w:val="21"/>
          <w:lang w:eastAsia="pl-PL"/>
          <w14:ligatures w14:val="none"/>
        </w:rPr>
        <w:t xml:space="preserve"> 2024 r. znak WOO-IV.4220.</w:t>
      </w:r>
      <w:r>
        <w:rPr>
          <w:rFonts w:ascii="Century Gothic" w:eastAsia="Calibri" w:hAnsi="Century Gothic" w:cs="Calibri"/>
          <w:kern w:val="0"/>
          <w:sz w:val="21"/>
          <w:szCs w:val="21"/>
          <w:lang w:eastAsia="pl-PL"/>
          <w14:ligatures w14:val="none"/>
        </w:rPr>
        <w:t>466</w:t>
      </w:r>
      <w:r w:rsidRPr="00BF798F">
        <w:rPr>
          <w:rFonts w:ascii="Century Gothic" w:eastAsia="Calibri" w:hAnsi="Century Gothic" w:cs="Calibri"/>
          <w:kern w:val="0"/>
          <w:sz w:val="21"/>
          <w:szCs w:val="21"/>
          <w:lang w:eastAsia="pl-PL"/>
          <w14:ligatures w14:val="none"/>
        </w:rPr>
        <w:t>.2024.</w:t>
      </w:r>
      <w:r>
        <w:rPr>
          <w:rFonts w:ascii="Century Gothic" w:eastAsia="Calibri" w:hAnsi="Century Gothic" w:cs="Calibri"/>
          <w:kern w:val="0"/>
          <w:sz w:val="21"/>
          <w:szCs w:val="21"/>
          <w:lang w:eastAsia="pl-PL"/>
          <w14:ligatures w14:val="none"/>
        </w:rPr>
        <w:t>WR.1</w:t>
      </w:r>
      <w:r w:rsidRPr="00BF798F">
        <w:rPr>
          <w:rFonts w:ascii="Century Gothic" w:eastAsia="Calibri" w:hAnsi="Century Gothic" w:cs="Calibri"/>
          <w:kern w:val="0"/>
          <w:sz w:val="21"/>
          <w:szCs w:val="21"/>
          <w:lang w:eastAsia="pl-PL"/>
          <w14:ligatures w14:val="none"/>
        </w:rPr>
        <w:t xml:space="preserve"> (data wpływu 2</w:t>
      </w:r>
      <w:r>
        <w:rPr>
          <w:rFonts w:ascii="Century Gothic" w:eastAsia="Calibri" w:hAnsi="Century Gothic" w:cs="Calibri"/>
          <w:kern w:val="0"/>
          <w:sz w:val="21"/>
          <w:szCs w:val="21"/>
          <w:lang w:eastAsia="pl-PL"/>
          <w14:ligatures w14:val="none"/>
        </w:rPr>
        <w:t>9</w:t>
      </w:r>
      <w:r w:rsidRPr="00BF798F">
        <w:rPr>
          <w:rFonts w:ascii="Century Gothic" w:eastAsia="Calibri" w:hAnsi="Century Gothic" w:cs="Calibri"/>
          <w:kern w:val="0"/>
          <w:sz w:val="21"/>
          <w:szCs w:val="21"/>
          <w:lang w:eastAsia="pl-PL"/>
          <w14:ligatures w14:val="none"/>
        </w:rPr>
        <w:t>.0</w:t>
      </w:r>
      <w:r>
        <w:rPr>
          <w:rFonts w:ascii="Century Gothic" w:eastAsia="Calibri" w:hAnsi="Century Gothic" w:cs="Calibri"/>
          <w:kern w:val="0"/>
          <w:sz w:val="21"/>
          <w:szCs w:val="21"/>
          <w:lang w:eastAsia="pl-PL"/>
          <w14:ligatures w14:val="none"/>
        </w:rPr>
        <w:t>4</w:t>
      </w:r>
      <w:r w:rsidRPr="00BF798F">
        <w:rPr>
          <w:rFonts w:ascii="Century Gothic" w:eastAsia="Calibri" w:hAnsi="Century Gothic" w:cs="Calibri"/>
          <w:kern w:val="0"/>
          <w:sz w:val="21"/>
          <w:szCs w:val="21"/>
          <w:lang w:eastAsia="pl-PL"/>
          <w14:ligatures w14:val="none"/>
        </w:rPr>
        <w:t>.2024 r.),</w:t>
      </w:r>
    </w:p>
    <w:p w14:paraId="54EA1C18" w14:textId="77777777" w:rsidR="00334D3E" w:rsidRPr="00BF798F" w:rsidRDefault="00334D3E" w:rsidP="00334D3E">
      <w:pPr>
        <w:spacing w:after="0" w:line="276" w:lineRule="auto"/>
        <w:jc w:val="both"/>
        <w:rPr>
          <w:rFonts w:ascii="Century Gothic" w:eastAsia="Calibri" w:hAnsi="Century Gothic" w:cs="Calibri"/>
          <w:kern w:val="0"/>
          <w:sz w:val="21"/>
          <w:szCs w:val="21"/>
          <w:lang w:eastAsia="pl-PL"/>
          <w14:ligatures w14:val="none"/>
        </w:rPr>
      </w:pPr>
      <w:r w:rsidRPr="00BF798F">
        <w:rPr>
          <w:rFonts w:ascii="Century Gothic" w:eastAsia="Calibri" w:hAnsi="Century Gothic" w:cs="Calibri"/>
          <w:kern w:val="0"/>
          <w:sz w:val="21"/>
          <w:szCs w:val="21"/>
          <w:lang w:eastAsia="pl-PL"/>
          <w14:ligatures w14:val="none"/>
        </w:rPr>
        <w:t>stwierdzające brak potrzeby przeprowadzania oceny oddziaływania przedmiotowego przedsięwzięcia na środowisko (brak potrzeby wykonania raportu dla ww. przedsięwzięcia).</w:t>
      </w:r>
    </w:p>
    <w:p w14:paraId="34449EC9" w14:textId="77777777" w:rsidR="00334D3E" w:rsidRPr="00BF798F" w:rsidRDefault="00334D3E" w:rsidP="00334D3E">
      <w:pPr>
        <w:spacing w:after="0" w:line="276" w:lineRule="auto"/>
        <w:jc w:val="both"/>
        <w:rPr>
          <w:rFonts w:ascii="Century Gothic" w:eastAsia="Times New Roman" w:hAnsi="Century Gothic" w:cs="Calibri"/>
          <w:kern w:val="0"/>
          <w:sz w:val="21"/>
          <w:szCs w:val="21"/>
          <w:lang w:eastAsia="pl-PL"/>
          <w14:ligatures w14:val="none"/>
        </w:rPr>
      </w:pPr>
      <w:r w:rsidRPr="00BF798F">
        <w:rPr>
          <w:rFonts w:ascii="Century Gothic" w:eastAsia="Times New Roman" w:hAnsi="Century Gothic" w:cs="Calibri"/>
          <w:kern w:val="0"/>
          <w:sz w:val="21"/>
          <w:szCs w:val="21"/>
          <w:lang w:eastAsia="pl-PL"/>
          <w14:ligatures w14:val="none"/>
        </w:rPr>
        <w:lastRenderedPageBreak/>
        <w:t xml:space="preserve">Warunki i wymagania określone w ww. dokumentach zostały uwzględnione w sentencji niniejszej decyzji. </w:t>
      </w:r>
    </w:p>
    <w:p w14:paraId="478C453C" w14:textId="77777777" w:rsidR="00334D3E" w:rsidRPr="00BF798F" w:rsidRDefault="00334D3E" w:rsidP="00334D3E">
      <w:pPr>
        <w:spacing w:after="0" w:line="276" w:lineRule="auto"/>
        <w:jc w:val="both"/>
        <w:rPr>
          <w:rFonts w:ascii="Century Gothic" w:eastAsia="Times New Roman" w:hAnsi="Century Gothic" w:cs="Calibri"/>
          <w:kern w:val="0"/>
          <w:sz w:val="21"/>
          <w:szCs w:val="21"/>
          <w:lang w:eastAsia="pl-PL"/>
          <w14:ligatures w14:val="none"/>
        </w:rPr>
      </w:pPr>
      <w:r>
        <w:rPr>
          <w:rFonts w:ascii="Century Gothic" w:eastAsia="Times New Roman" w:hAnsi="Century Gothic" w:cs="Calibri"/>
          <w:kern w:val="0"/>
          <w:sz w:val="21"/>
          <w:szCs w:val="21"/>
          <w:lang w:eastAsia="pl-PL"/>
          <w14:ligatures w14:val="none"/>
        </w:rPr>
        <w:t>6</w:t>
      </w:r>
      <w:r w:rsidRPr="00BF798F">
        <w:rPr>
          <w:rFonts w:ascii="Century Gothic" w:eastAsia="Times New Roman" w:hAnsi="Century Gothic" w:cs="Calibri"/>
          <w:kern w:val="0"/>
          <w:sz w:val="21"/>
          <w:szCs w:val="21"/>
          <w:lang w:eastAsia="pl-PL"/>
          <w14:ligatures w14:val="none"/>
        </w:rPr>
        <w:t>. Wójt Gminy Gniezno na podstawie wniosku, karty informacyjnej przedsięwzięcia, po uwzględnieniu stanowisk organów opiniujących oraz dokładnej analizie przesłanek, wynikających z art. 63 ust. 1 pkt 1-3 ustawy z dnia 3 października 2008 roku o udostępnianiu informacji o środowisku i jego ochronie, udziale społeczeństwa w ochronie środowiska oraz o ocenach oddziaływania na środowisko, a przede wszystkim takich cech przedsięwzięcia jak:</w:t>
      </w:r>
    </w:p>
    <w:p w14:paraId="6B48DBD2" w14:textId="77777777" w:rsidR="00334D3E" w:rsidRPr="006A0BF1" w:rsidRDefault="00334D3E" w:rsidP="00334D3E">
      <w:pPr>
        <w:spacing w:after="0" w:line="276" w:lineRule="auto"/>
        <w:ind w:left="720"/>
        <w:jc w:val="both"/>
        <w:rPr>
          <w:rFonts w:ascii="Century Gothic" w:eastAsia="Times New Roman" w:hAnsi="Century Gothic" w:cs="Times New Roman"/>
          <w:bCs/>
          <w:kern w:val="0"/>
          <w:sz w:val="21"/>
          <w:szCs w:val="21"/>
          <w14:ligatures w14:val="none"/>
        </w:rPr>
      </w:pPr>
      <w:r w:rsidRPr="006A0BF1">
        <w:rPr>
          <w:rFonts w:ascii="Century Gothic" w:eastAsia="Times New Roman" w:hAnsi="Century Gothic" w:cs="Calibri"/>
          <w:b/>
          <w:i/>
          <w:kern w:val="0"/>
          <w:sz w:val="21"/>
          <w:szCs w:val="21"/>
          <w:lang w:eastAsia="pl-PL"/>
          <w14:ligatures w14:val="none"/>
        </w:rPr>
        <w:t xml:space="preserve">1. rodzaj i charakterystyka przedsięwzięcia </w:t>
      </w:r>
      <w:r w:rsidRPr="006A0BF1">
        <w:rPr>
          <w:rFonts w:ascii="Century Gothic" w:eastAsia="Times New Roman" w:hAnsi="Century Gothic" w:cs="Calibri"/>
          <w:i/>
          <w:kern w:val="0"/>
          <w:sz w:val="21"/>
          <w:szCs w:val="21"/>
          <w:lang w:eastAsia="pl-PL"/>
          <w14:ligatures w14:val="none"/>
        </w:rPr>
        <w:t xml:space="preserve">(art. 63 ust. 1 pkt 1 ustawy </w:t>
      </w:r>
      <w:proofErr w:type="spellStart"/>
      <w:r w:rsidRPr="006A0BF1">
        <w:rPr>
          <w:rFonts w:ascii="Century Gothic" w:eastAsia="Times New Roman" w:hAnsi="Century Gothic" w:cs="Calibri"/>
          <w:i/>
          <w:kern w:val="0"/>
          <w:sz w:val="21"/>
          <w:szCs w:val="21"/>
          <w:lang w:eastAsia="pl-PL"/>
          <w14:ligatures w14:val="none"/>
        </w:rPr>
        <w:t>ooś</w:t>
      </w:r>
      <w:proofErr w:type="spellEnd"/>
      <w:r w:rsidRPr="006A0BF1">
        <w:rPr>
          <w:rFonts w:ascii="Century Gothic" w:eastAsia="Times New Roman" w:hAnsi="Century Gothic" w:cs="Calibri"/>
          <w:i/>
          <w:kern w:val="0"/>
          <w:sz w:val="21"/>
          <w:szCs w:val="21"/>
          <w:lang w:eastAsia="pl-PL"/>
          <w14:ligatures w14:val="none"/>
        </w:rPr>
        <w:t>)</w:t>
      </w:r>
      <w:r w:rsidRPr="006A0BF1">
        <w:rPr>
          <w:rFonts w:ascii="Century Gothic" w:eastAsia="Times New Roman" w:hAnsi="Century Gothic" w:cs="Calibri"/>
          <w:kern w:val="0"/>
          <w:sz w:val="21"/>
          <w:szCs w:val="21"/>
          <w:lang w:eastAsia="pl-PL"/>
          <w14:ligatures w14:val="none"/>
        </w:rPr>
        <w:t xml:space="preserve"> – planowane przedsięwzięcie polegać będzie na</w:t>
      </w:r>
      <w:bookmarkStart w:id="1" w:name="_Hlk156544061"/>
      <w:r w:rsidRPr="006A0BF1">
        <w:rPr>
          <w:rFonts w:ascii="Century Gothic" w:eastAsia="Times New Roman" w:hAnsi="Century Gothic" w:cs="Times New Roman"/>
          <w:bCs/>
          <w:kern w:val="0"/>
          <w:sz w:val="21"/>
          <w:szCs w:val="21"/>
          <w14:ligatures w14:val="none"/>
        </w:rPr>
        <w:t xml:space="preserve"> </w:t>
      </w:r>
      <w:r w:rsidRPr="006A0BF1">
        <w:rPr>
          <w:rFonts w:ascii="Century Gothic" w:hAnsi="Century Gothic"/>
          <w:bCs/>
          <w:sz w:val="21"/>
          <w:szCs w:val="21"/>
        </w:rPr>
        <w:t>budowie farmy fotowoltaicznej o mocy do 7 MW wraz z niezbędną infrastrukturą techniczną na działce nr 17 w miejscowości Mnichowo, Gmina Gniezno</w:t>
      </w:r>
      <w:r w:rsidRPr="006A0BF1">
        <w:rPr>
          <w:rFonts w:ascii="Century Gothic" w:eastAsia="Times New Roman" w:hAnsi="Century Gothic" w:cs="Times New Roman"/>
          <w:bCs/>
          <w:kern w:val="0"/>
          <w:sz w:val="21"/>
          <w:szCs w:val="21"/>
          <w14:ligatures w14:val="none"/>
        </w:rPr>
        <w:t>.</w:t>
      </w:r>
      <w:bookmarkEnd w:id="1"/>
    </w:p>
    <w:p w14:paraId="6525FD00" w14:textId="77777777" w:rsidR="00334D3E" w:rsidRPr="00EC2BC7" w:rsidRDefault="00334D3E" w:rsidP="00334D3E">
      <w:pPr>
        <w:spacing w:after="0" w:line="276" w:lineRule="auto"/>
        <w:ind w:left="720"/>
        <w:jc w:val="both"/>
        <w:rPr>
          <w:rFonts w:ascii="Century Gothic" w:eastAsia="Times New Roman" w:hAnsi="Century Gothic" w:cs="Times New Roman"/>
          <w:kern w:val="0"/>
          <w:sz w:val="21"/>
          <w:szCs w:val="21"/>
          <w14:ligatures w14:val="none"/>
        </w:rPr>
      </w:pPr>
      <w:r w:rsidRPr="005A5E9E">
        <w:rPr>
          <w:rFonts w:ascii="Century Gothic" w:eastAsia="Times New Roman" w:hAnsi="Century Gothic" w:cs="Times New Roman"/>
          <w:kern w:val="0"/>
          <w:sz w:val="21"/>
          <w:szCs w:val="21"/>
          <w14:ligatures w14:val="none"/>
        </w:rPr>
        <w:t>Całkowita powierzchnia działki objętej wnioskiem wynosi 10,96 ha, natomiast powierzchnia przeznaczona pod system fotowoltaiczny wyznaczona po obrysie zewnętrznych skrajnych modułów paneli wyniesie do 7,8 ha powierzchni działki nr 17 położonej w miejscowości Mnichowo, Gmina Gniezno. Z</w:t>
      </w:r>
      <w:r w:rsidRPr="005A5E9E">
        <w:rPr>
          <w:rFonts w:ascii="Century Gothic" w:hAnsi="Century Gothic"/>
          <w:sz w:val="21"/>
          <w:szCs w:val="21"/>
        </w:rPr>
        <w:t xml:space="preserve"> zainwestowania wyłączono oczko wodne znajdujące się w centralnej części objętej wnioskiem działki oraz jego otoczenie o szerokości nie mniejszej niż 5 m.</w:t>
      </w:r>
    </w:p>
    <w:p w14:paraId="7D67D09F" w14:textId="77777777" w:rsidR="00334D3E" w:rsidRPr="00BF798F" w:rsidRDefault="00334D3E" w:rsidP="00334D3E">
      <w:pPr>
        <w:spacing w:after="0" w:line="276" w:lineRule="auto"/>
        <w:ind w:left="708"/>
        <w:jc w:val="both"/>
        <w:rPr>
          <w:rFonts w:ascii="Century Gothic" w:eastAsia="Times New Roman" w:hAnsi="Century Gothic" w:cs="Arial"/>
          <w:spacing w:val="-4"/>
          <w:kern w:val="0"/>
          <w:sz w:val="21"/>
          <w:szCs w:val="21"/>
          <w14:ligatures w14:val="none"/>
        </w:rPr>
      </w:pPr>
      <w:r w:rsidRPr="00BF798F">
        <w:rPr>
          <w:rFonts w:ascii="Century Gothic" w:eastAsia="Times New Roman" w:hAnsi="Century Gothic" w:cs="Times New Roman"/>
          <w:bCs/>
          <w:kern w:val="0"/>
          <w:sz w:val="21"/>
          <w:szCs w:val="21"/>
          <w14:ligatures w14:val="none"/>
        </w:rPr>
        <w:t xml:space="preserve">Przewiduje się użycie na farmie fotowoltaicznej do </w:t>
      </w:r>
      <w:r>
        <w:rPr>
          <w:rFonts w:ascii="Century Gothic" w:eastAsia="Times New Roman" w:hAnsi="Century Gothic" w:cs="Times New Roman"/>
          <w:bCs/>
          <w:kern w:val="0"/>
          <w:sz w:val="21"/>
          <w:szCs w:val="21"/>
          <w14:ligatures w14:val="none"/>
        </w:rPr>
        <w:t>35 0</w:t>
      </w:r>
      <w:r w:rsidRPr="00BF798F">
        <w:rPr>
          <w:rFonts w:ascii="Century Gothic" w:eastAsia="Times New Roman" w:hAnsi="Century Gothic" w:cs="Times New Roman"/>
          <w:bCs/>
          <w:kern w:val="0"/>
          <w:sz w:val="21"/>
          <w:szCs w:val="21"/>
          <w14:ligatures w14:val="none"/>
        </w:rPr>
        <w:t xml:space="preserve">00 sztuk paneli fotowoltaicznych o łącznej mocy do </w:t>
      </w:r>
      <w:r>
        <w:rPr>
          <w:rFonts w:ascii="Century Gothic" w:eastAsia="Times New Roman" w:hAnsi="Century Gothic" w:cs="Times New Roman"/>
          <w:bCs/>
          <w:kern w:val="0"/>
          <w:sz w:val="21"/>
          <w:szCs w:val="21"/>
          <w14:ligatures w14:val="none"/>
        </w:rPr>
        <w:t>7</w:t>
      </w:r>
      <w:r w:rsidRPr="00BF798F">
        <w:rPr>
          <w:rFonts w:ascii="Century Gothic" w:eastAsia="Times New Roman" w:hAnsi="Century Gothic" w:cs="Times New Roman"/>
          <w:bCs/>
          <w:kern w:val="0"/>
          <w:sz w:val="21"/>
          <w:szCs w:val="21"/>
          <w14:ligatures w14:val="none"/>
        </w:rPr>
        <w:t xml:space="preserve"> MW. Ponadto farma fotowoltaiczna składać się będzie z następujących elementów:  </w:t>
      </w:r>
    </w:p>
    <w:p w14:paraId="12BB6BFC" w14:textId="77777777" w:rsidR="00334D3E" w:rsidRDefault="00334D3E" w:rsidP="00334D3E">
      <w:pPr>
        <w:spacing w:after="0" w:line="276" w:lineRule="auto"/>
        <w:ind w:firstLine="710"/>
        <w:jc w:val="both"/>
        <w:rPr>
          <w:rFonts w:ascii="Century Gothic" w:eastAsia="Calibri" w:hAnsi="Century Gothic" w:cs="Arial"/>
          <w:kern w:val="0"/>
          <w:sz w:val="21"/>
          <w:szCs w:val="21"/>
          <w:lang w:eastAsia="ar-SA"/>
          <w14:ligatures w14:val="none"/>
        </w:rPr>
      </w:pPr>
      <w:r w:rsidRPr="00BF798F">
        <w:rPr>
          <w:rFonts w:ascii="Century Gothic" w:eastAsia="Calibri" w:hAnsi="Century Gothic" w:cs="Arial"/>
          <w:kern w:val="0"/>
          <w:sz w:val="21"/>
          <w:szCs w:val="21"/>
          <w:lang w:eastAsia="ar-SA"/>
          <w14:ligatures w14:val="none"/>
        </w:rPr>
        <w:t xml:space="preserve">- do </w:t>
      </w:r>
      <w:r>
        <w:rPr>
          <w:rFonts w:ascii="Century Gothic" w:eastAsia="Calibri" w:hAnsi="Century Gothic" w:cs="Arial"/>
          <w:kern w:val="0"/>
          <w:sz w:val="21"/>
          <w:szCs w:val="21"/>
          <w:lang w:eastAsia="ar-SA"/>
          <w14:ligatures w14:val="none"/>
        </w:rPr>
        <w:t>7</w:t>
      </w:r>
      <w:r w:rsidRPr="00BF798F">
        <w:rPr>
          <w:rFonts w:ascii="Century Gothic" w:eastAsia="Calibri" w:hAnsi="Century Gothic" w:cs="Arial"/>
          <w:kern w:val="0"/>
          <w:sz w:val="21"/>
          <w:szCs w:val="21"/>
          <w:lang w:eastAsia="ar-SA"/>
          <w14:ligatures w14:val="none"/>
        </w:rPr>
        <w:t xml:space="preserve"> sztuk </w:t>
      </w:r>
      <w:r>
        <w:rPr>
          <w:rFonts w:ascii="Century Gothic" w:eastAsia="Calibri" w:hAnsi="Century Gothic" w:cs="Arial"/>
          <w:kern w:val="0"/>
          <w:sz w:val="21"/>
          <w:szCs w:val="21"/>
          <w:lang w:eastAsia="ar-SA"/>
          <w14:ligatures w14:val="none"/>
        </w:rPr>
        <w:t xml:space="preserve">kontenerowych </w:t>
      </w:r>
      <w:r w:rsidRPr="00BF798F">
        <w:rPr>
          <w:rFonts w:ascii="Century Gothic" w:eastAsia="Calibri" w:hAnsi="Century Gothic" w:cs="Arial"/>
          <w:kern w:val="0"/>
          <w:sz w:val="21"/>
          <w:szCs w:val="21"/>
          <w:lang w:eastAsia="ar-SA"/>
          <w14:ligatures w14:val="none"/>
        </w:rPr>
        <w:t>stacji transformatorowych,</w:t>
      </w:r>
    </w:p>
    <w:p w14:paraId="3B2A5EB7" w14:textId="77777777" w:rsidR="00334D3E" w:rsidRPr="00BF798F" w:rsidRDefault="00334D3E" w:rsidP="00334D3E">
      <w:pPr>
        <w:spacing w:after="0" w:line="276" w:lineRule="auto"/>
        <w:ind w:firstLine="710"/>
        <w:jc w:val="both"/>
        <w:rPr>
          <w:rFonts w:ascii="Century Gothic" w:eastAsia="Calibri" w:hAnsi="Century Gothic" w:cs="Arial"/>
          <w:kern w:val="0"/>
          <w:sz w:val="21"/>
          <w:szCs w:val="21"/>
          <w:lang w:eastAsia="ar-SA"/>
          <w14:ligatures w14:val="none"/>
        </w:rPr>
      </w:pPr>
      <w:r>
        <w:rPr>
          <w:rFonts w:ascii="Century Gothic" w:eastAsia="Calibri" w:hAnsi="Century Gothic" w:cs="Arial"/>
          <w:kern w:val="0"/>
          <w:sz w:val="21"/>
          <w:szCs w:val="21"/>
          <w:lang w:eastAsia="ar-SA"/>
          <w14:ligatures w14:val="none"/>
        </w:rPr>
        <w:t xml:space="preserve">- do 7 sztuk kontenerowych magazynów energii, </w:t>
      </w:r>
      <w:r w:rsidRPr="00BF798F">
        <w:rPr>
          <w:rFonts w:ascii="Century Gothic" w:eastAsia="Calibri" w:hAnsi="Century Gothic" w:cs="Arial"/>
          <w:kern w:val="0"/>
          <w:sz w:val="21"/>
          <w:szCs w:val="21"/>
          <w:lang w:eastAsia="ar-SA"/>
          <w14:ligatures w14:val="none"/>
        </w:rPr>
        <w:t xml:space="preserve"> </w:t>
      </w:r>
    </w:p>
    <w:p w14:paraId="638066D9" w14:textId="77777777" w:rsidR="00334D3E" w:rsidRPr="00BF798F" w:rsidRDefault="00334D3E" w:rsidP="00334D3E">
      <w:pPr>
        <w:spacing w:after="0" w:line="276" w:lineRule="auto"/>
        <w:ind w:firstLine="710"/>
        <w:jc w:val="both"/>
        <w:rPr>
          <w:rFonts w:ascii="Century Gothic" w:eastAsia="Calibri" w:hAnsi="Century Gothic" w:cs="Arial"/>
          <w:kern w:val="0"/>
          <w:sz w:val="21"/>
          <w:szCs w:val="21"/>
          <w:lang w:eastAsia="ar-SA"/>
          <w14:ligatures w14:val="none"/>
        </w:rPr>
      </w:pPr>
      <w:r w:rsidRPr="00BF798F">
        <w:rPr>
          <w:rFonts w:ascii="Century Gothic" w:eastAsia="Calibri" w:hAnsi="Century Gothic" w:cs="Arial"/>
          <w:kern w:val="0"/>
          <w:sz w:val="21"/>
          <w:szCs w:val="21"/>
          <w:lang w:eastAsia="ar-SA"/>
          <w14:ligatures w14:val="none"/>
        </w:rPr>
        <w:t xml:space="preserve">- do </w:t>
      </w:r>
      <w:r>
        <w:rPr>
          <w:rFonts w:ascii="Century Gothic" w:eastAsia="Calibri" w:hAnsi="Century Gothic" w:cs="Arial"/>
          <w:kern w:val="0"/>
          <w:sz w:val="21"/>
          <w:szCs w:val="21"/>
          <w:lang w:eastAsia="ar-SA"/>
          <w14:ligatures w14:val="none"/>
        </w:rPr>
        <w:t>350</w:t>
      </w:r>
      <w:r w:rsidRPr="00BF798F">
        <w:rPr>
          <w:rFonts w:ascii="Century Gothic" w:eastAsia="Calibri" w:hAnsi="Century Gothic" w:cs="Arial"/>
          <w:kern w:val="0"/>
          <w:sz w:val="21"/>
          <w:szCs w:val="21"/>
          <w:lang w:eastAsia="ar-SA"/>
          <w14:ligatures w14:val="none"/>
        </w:rPr>
        <w:t xml:space="preserve"> sztuk inwerterów, </w:t>
      </w:r>
    </w:p>
    <w:p w14:paraId="4FF680E7" w14:textId="77777777" w:rsidR="00334D3E" w:rsidRPr="00BF798F" w:rsidRDefault="00334D3E" w:rsidP="00334D3E">
      <w:pPr>
        <w:spacing w:after="0" w:line="276" w:lineRule="auto"/>
        <w:ind w:firstLine="710"/>
        <w:jc w:val="both"/>
        <w:rPr>
          <w:rFonts w:ascii="Century Gothic" w:eastAsia="Calibri" w:hAnsi="Century Gothic" w:cs="Arial"/>
          <w:kern w:val="0"/>
          <w:sz w:val="21"/>
          <w:szCs w:val="21"/>
          <w:lang w:eastAsia="ar-SA"/>
          <w14:ligatures w14:val="none"/>
        </w:rPr>
      </w:pPr>
      <w:r w:rsidRPr="00BF798F">
        <w:rPr>
          <w:rFonts w:ascii="Century Gothic" w:eastAsia="Calibri" w:hAnsi="Century Gothic" w:cs="Arial"/>
          <w:kern w:val="0"/>
          <w:sz w:val="21"/>
          <w:szCs w:val="21"/>
          <w:lang w:eastAsia="ar-SA"/>
          <w14:ligatures w14:val="none"/>
        </w:rPr>
        <w:t xml:space="preserve">- </w:t>
      </w:r>
      <w:r>
        <w:rPr>
          <w:rFonts w:ascii="Century Gothic" w:eastAsia="Calibri" w:hAnsi="Century Gothic" w:cs="Arial"/>
          <w:kern w:val="0"/>
          <w:sz w:val="21"/>
          <w:szCs w:val="21"/>
          <w:lang w:eastAsia="ar-SA"/>
          <w14:ligatures w14:val="none"/>
        </w:rPr>
        <w:t>konstrukcję wsporczą</w:t>
      </w:r>
      <w:r w:rsidRPr="00BF798F">
        <w:rPr>
          <w:rFonts w:ascii="Century Gothic" w:eastAsia="Calibri" w:hAnsi="Century Gothic" w:cs="Arial"/>
          <w:kern w:val="0"/>
          <w:sz w:val="21"/>
          <w:szCs w:val="21"/>
          <w:lang w:eastAsia="ar-SA"/>
          <w14:ligatures w14:val="none"/>
        </w:rPr>
        <w:t xml:space="preserve">, </w:t>
      </w:r>
    </w:p>
    <w:p w14:paraId="3EBBF13D" w14:textId="77777777" w:rsidR="00334D3E" w:rsidRPr="00BF798F" w:rsidRDefault="00334D3E" w:rsidP="00334D3E">
      <w:pPr>
        <w:spacing w:after="0" w:line="276" w:lineRule="auto"/>
        <w:ind w:firstLine="710"/>
        <w:jc w:val="both"/>
        <w:rPr>
          <w:rFonts w:ascii="Century Gothic" w:eastAsia="Calibri" w:hAnsi="Century Gothic" w:cs="Arial"/>
          <w:kern w:val="0"/>
          <w:sz w:val="21"/>
          <w:szCs w:val="21"/>
          <w:lang w:eastAsia="ar-SA"/>
          <w14:ligatures w14:val="none"/>
        </w:rPr>
      </w:pPr>
      <w:r w:rsidRPr="00BF798F">
        <w:rPr>
          <w:rFonts w:ascii="Century Gothic" w:eastAsia="Calibri" w:hAnsi="Century Gothic" w:cs="Arial"/>
          <w:kern w:val="0"/>
          <w:sz w:val="21"/>
          <w:szCs w:val="21"/>
          <w:lang w:eastAsia="ar-SA"/>
          <w14:ligatures w14:val="none"/>
        </w:rPr>
        <w:t xml:space="preserve">- układy pomiarowo – zabezpieczające, </w:t>
      </w:r>
    </w:p>
    <w:p w14:paraId="4B228A66" w14:textId="77777777" w:rsidR="00334D3E" w:rsidRPr="00721ECC" w:rsidRDefault="00334D3E" w:rsidP="00334D3E">
      <w:pPr>
        <w:spacing w:after="0" w:line="276" w:lineRule="auto"/>
        <w:ind w:firstLine="710"/>
        <w:jc w:val="both"/>
        <w:rPr>
          <w:rFonts w:ascii="Century Gothic" w:eastAsia="Calibri" w:hAnsi="Century Gothic" w:cs="Arial"/>
          <w:kern w:val="0"/>
          <w:sz w:val="21"/>
          <w:szCs w:val="21"/>
          <w:lang w:eastAsia="ar-SA"/>
          <w14:ligatures w14:val="none"/>
        </w:rPr>
      </w:pPr>
      <w:r w:rsidRPr="00BF798F">
        <w:rPr>
          <w:rFonts w:ascii="Century Gothic" w:eastAsia="Calibri" w:hAnsi="Century Gothic" w:cs="Arial"/>
          <w:kern w:val="0"/>
          <w:sz w:val="21"/>
          <w:szCs w:val="21"/>
          <w:lang w:eastAsia="ar-SA"/>
          <w14:ligatures w14:val="none"/>
        </w:rPr>
        <w:t xml:space="preserve">- trasy oraz linie kablowe, </w:t>
      </w:r>
    </w:p>
    <w:p w14:paraId="072451B6" w14:textId="77777777" w:rsidR="00334D3E" w:rsidRPr="00BF798F" w:rsidRDefault="00334D3E" w:rsidP="00334D3E">
      <w:pPr>
        <w:autoSpaceDE w:val="0"/>
        <w:autoSpaceDN w:val="0"/>
        <w:adjustRightInd w:val="0"/>
        <w:spacing w:after="0" w:line="276" w:lineRule="auto"/>
        <w:jc w:val="both"/>
        <w:rPr>
          <w:rFonts w:ascii="Century Gothic" w:hAnsi="Century Gothic" w:cs="Times New Roman"/>
          <w:kern w:val="0"/>
          <w:sz w:val="21"/>
          <w:szCs w:val="21"/>
        </w:rPr>
      </w:pPr>
      <w:r w:rsidRPr="00BF798F">
        <w:rPr>
          <w:rFonts w:ascii="Century Gothic" w:hAnsi="Century Gothic" w:cs="Times New Roman"/>
          <w:kern w:val="0"/>
          <w:sz w:val="21"/>
          <w:szCs w:val="21"/>
        </w:rPr>
        <w:tab/>
        <w:t xml:space="preserve">- ogrodzenie, monitoring, </w:t>
      </w:r>
    </w:p>
    <w:p w14:paraId="175F60C0" w14:textId="77777777" w:rsidR="00334D3E" w:rsidRPr="00E04DDC" w:rsidRDefault="00334D3E" w:rsidP="00334D3E">
      <w:pPr>
        <w:autoSpaceDE w:val="0"/>
        <w:autoSpaceDN w:val="0"/>
        <w:adjustRightInd w:val="0"/>
        <w:spacing w:after="0" w:line="276" w:lineRule="auto"/>
        <w:jc w:val="both"/>
        <w:rPr>
          <w:rFonts w:ascii="Century Gothic" w:hAnsi="Century Gothic" w:cs="Courier New"/>
          <w:kern w:val="0"/>
          <w:sz w:val="21"/>
          <w:szCs w:val="21"/>
        </w:rPr>
      </w:pPr>
      <w:r w:rsidRPr="00BF798F">
        <w:rPr>
          <w:rFonts w:ascii="Century Gothic" w:hAnsi="Century Gothic" w:cs="Courier New"/>
          <w:kern w:val="0"/>
          <w:sz w:val="21"/>
          <w:szCs w:val="21"/>
        </w:rPr>
        <w:t xml:space="preserve">            Dopuszcza się również </w:t>
      </w:r>
      <w:r>
        <w:rPr>
          <w:rFonts w:ascii="Century Gothic" w:hAnsi="Century Gothic" w:cs="Courier New"/>
          <w:kern w:val="0"/>
          <w:sz w:val="21"/>
          <w:szCs w:val="21"/>
        </w:rPr>
        <w:t xml:space="preserve">etapową realizację przedsięwzięcia. </w:t>
      </w:r>
      <w:r w:rsidRPr="00BF798F">
        <w:rPr>
          <w:rFonts w:ascii="Century Gothic" w:hAnsi="Century Gothic" w:cs="Courier New"/>
          <w:kern w:val="0"/>
          <w:sz w:val="21"/>
          <w:szCs w:val="21"/>
        </w:rPr>
        <w:t xml:space="preserve"> </w:t>
      </w:r>
    </w:p>
    <w:p w14:paraId="410F70FA" w14:textId="77777777" w:rsidR="00334D3E" w:rsidRDefault="00334D3E" w:rsidP="00334D3E">
      <w:pPr>
        <w:spacing w:after="0" w:line="276" w:lineRule="auto"/>
        <w:ind w:left="709" w:right="68" w:firstLine="709"/>
        <w:jc w:val="both"/>
        <w:rPr>
          <w:rFonts w:ascii="Century Gothic" w:eastAsia="Times New Roman" w:hAnsi="Century Gothic" w:cs="Times New Roman"/>
          <w:kern w:val="0"/>
          <w:sz w:val="21"/>
          <w:szCs w:val="21"/>
          <w14:ligatures w14:val="none"/>
        </w:rPr>
      </w:pPr>
      <w:r w:rsidRPr="00BF798F">
        <w:rPr>
          <w:rFonts w:ascii="Century Gothic" w:eastAsia="Times New Roman" w:hAnsi="Century Gothic" w:cs="Arial"/>
          <w:kern w:val="0"/>
          <w:sz w:val="21"/>
          <w:szCs w:val="21"/>
          <w14:ligatures w14:val="none"/>
        </w:rPr>
        <w:t xml:space="preserve">Na podstawie informacji zawartych w Karcie informacyjnej przedsięwzięcia oraz map ustalono, że najbliższy tereny chroniony akustycznie </w:t>
      </w:r>
      <w:r>
        <w:rPr>
          <w:rFonts w:ascii="Century Gothic" w:eastAsia="Times New Roman" w:hAnsi="Century Gothic" w:cs="Arial"/>
          <w:kern w:val="0"/>
          <w:sz w:val="21"/>
          <w:szCs w:val="21"/>
          <w14:ligatures w14:val="none"/>
        </w:rPr>
        <w:t xml:space="preserve">to tereny zabudowy mieszkaniowej jednorodzinnej znajdujące się na działce nr 9/3 w m. Mnichowo, Gmina Gniezno, oddalone o ok. 196 m. </w:t>
      </w:r>
      <w:r w:rsidRPr="00BF798F">
        <w:rPr>
          <w:rFonts w:ascii="Century Gothic" w:eastAsia="Times New Roman" w:hAnsi="Century Gothic" w:cs="Times New Roman"/>
          <w:kern w:val="0"/>
          <w:sz w:val="21"/>
          <w:szCs w:val="21"/>
          <w14:ligatures w14:val="none"/>
        </w:rPr>
        <w:t xml:space="preserve">Źródłem emisji hałasu na etapie realizacji przedsięwzięcia będą przede wszystkim urządzenia montażowe oraz pojazdy poruszające się po terenie zainwestowania. Celem ograniczenia uciążliwości akustycznej wszelkie prace oraz ruch pojazdów zostaną ograniczone do godzin 6.00—22.00 co uwzględniono w warunkach niniejszej decyzji. Będą to krótkotrwałe i odwracalne uciążliwości. </w:t>
      </w:r>
    </w:p>
    <w:p w14:paraId="086E0EC0" w14:textId="77777777" w:rsidR="00334D3E" w:rsidRDefault="00334D3E" w:rsidP="00334D3E">
      <w:pPr>
        <w:spacing w:after="0" w:line="276" w:lineRule="auto"/>
        <w:ind w:left="708" w:right="67" w:firstLine="708"/>
        <w:jc w:val="both"/>
        <w:rPr>
          <w:rFonts w:ascii="Century Gothic" w:eastAsia="Times New Roman" w:hAnsi="Century Gothic" w:cs="Times New Roman"/>
          <w:kern w:val="0"/>
          <w:sz w:val="21"/>
          <w:szCs w:val="21"/>
          <w14:ligatures w14:val="none"/>
        </w:rPr>
      </w:pPr>
      <w:r w:rsidRPr="00F658E3">
        <w:rPr>
          <w:rFonts w:ascii="Century Gothic" w:eastAsia="Times New Roman" w:hAnsi="Century Gothic" w:cs="Times New Roman"/>
          <w:kern w:val="0"/>
          <w:sz w:val="21"/>
          <w:szCs w:val="21"/>
          <w14:ligatures w14:val="none"/>
        </w:rPr>
        <w:t>Na etapie eksploatacji głównym źródłem emisji hałasu będzie praca transformatorów zlokalizowanych w stacjach transformatorowych, inwerterów oraz magazyny energii.</w:t>
      </w:r>
      <w:r w:rsidRPr="00F658E3">
        <w:rPr>
          <w:rFonts w:ascii="Century Gothic" w:hAnsi="Century Gothic"/>
          <w:sz w:val="21"/>
          <w:szCs w:val="21"/>
        </w:rPr>
        <w:t xml:space="preserve"> Biorąc pod uwagę parametry akustyczne źródeł hałasu i znaczną odległość od terenów podlegających ochronie akustycznej nie przewiduje się wystąpienia przekroczeń dopuszczalnych poziomów hałasu określonych w rozporządzeniu Ministra Środowiska z dnia 14 czerwca 2007 r. w sprawie dopuszczalnych poziomów hałasu w środowisku (Dz. U. z 2014 r. poz. 112).</w:t>
      </w:r>
    </w:p>
    <w:p w14:paraId="01388CC2" w14:textId="77777777" w:rsidR="00334D3E" w:rsidRPr="00BF798F" w:rsidRDefault="00334D3E" w:rsidP="00334D3E">
      <w:pPr>
        <w:spacing w:after="0" w:line="276" w:lineRule="auto"/>
        <w:ind w:left="720"/>
        <w:jc w:val="both"/>
        <w:rPr>
          <w:rFonts w:ascii="Century Gothic" w:eastAsia="Times New Roman" w:hAnsi="Century Gothic" w:cs="Calibri"/>
          <w:kern w:val="0"/>
          <w:sz w:val="21"/>
          <w:szCs w:val="21"/>
          <w14:ligatures w14:val="none"/>
        </w:rPr>
      </w:pPr>
      <w:r w:rsidRPr="00BF798F">
        <w:rPr>
          <w:rFonts w:ascii="Century Gothic" w:eastAsia="Times New Roman" w:hAnsi="Century Gothic" w:cs="Calibri"/>
          <w:kern w:val="0"/>
          <w:sz w:val="21"/>
          <w:szCs w:val="21"/>
          <w14:ligatures w14:val="none"/>
        </w:rPr>
        <w:t xml:space="preserve">Ponadto mając na uwadze przyjęte rozwiązania techniczne, w tym napięcia infrastruktury energetycznej, nie przewiduje się, aby eksploatacja inwestycji mogła powodować przekroczenie dopuszczalnych poziomów pól elektromagnetycznych </w:t>
      </w:r>
      <w:r w:rsidRPr="00BF798F">
        <w:rPr>
          <w:rFonts w:ascii="Century Gothic" w:eastAsia="Times New Roman" w:hAnsi="Century Gothic" w:cs="Calibri"/>
          <w:kern w:val="0"/>
          <w:sz w:val="21"/>
          <w:szCs w:val="21"/>
          <w14:ligatures w14:val="none"/>
        </w:rPr>
        <w:lastRenderedPageBreak/>
        <w:t>w środowisku określonych w rozporządzeniu Ministra Zdrowia z dnia 17 grudnia 2019 r. w sprawie dopuszczalnych poziomów pól elektromagnetycznych w środowisku /Dz. U. z 2019 r., poz. 2448/.</w:t>
      </w:r>
    </w:p>
    <w:p w14:paraId="717C9A02" w14:textId="77777777" w:rsidR="00334D3E" w:rsidRPr="00BF798F" w:rsidRDefault="00334D3E" w:rsidP="00334D3E">
      <w:pPr>
        <w:spacing w:after="0" w:line="276" w:lineRule="auto"/>
        <w:ind w:left="720"/>
        <w:jc w:val="both"/>
        <w:rPr>
          <w:rFonts w:ascii="Century Gothic" w:eastAsia="Times New Roman" w:hAnsi="Century Gothic" w:cs="Times New Roman"/>
          <w:kern w:val="0"/>
          <w14:ligatures w14:val="none"/>
        </w:rPr>
      </w:pPr>
      <w:r w:rsidRPr="00BF798F">
        <w:rPr>
          <w:rFonts w:ascii="Century Gothic" w:eastAsia="Times New Roman" w:hAnsi="Century Gothic" w:cs="Calibri"/>
          <w:kern w:val="0"/>
          <w:sz w:val="21"/>
          <w:szCs w:val="21"/>
          <w:lang w:eastAsia="pl-PL"/>
          <w14:ligatures w14:val="none"/>
        </w:rPr>
        <w:t xml:space="preserve">Planowane przedsięwzięcie, przy uwzględnieniu używanych substancji i stosowanych technologii, nie należy do zakładów o dużym lub zwiększonym ryzyku wystąpienia poważnej awarii, określonych w Rozporządzeniu Ministra Rozwoju z dnia 29 stycznia 2016 r. w sprawie rodzajów i ilości znajdujących się w zakładzie substancji niebezpiecznych, decydujących o zaliczeniu zakładu do zakładu o zwiększonym lub dużym ryzyku wystąpienia poważnej awarii przemysłowej /Dz. U. z 2016 r., poz. 138/. Ponadto uwzględniając realizację i eksploatację przedsięwzięcia zgodnie z obowiązującymi normami i przepisami, ryzyko wystąpienia katastrof budowlanych będzie ograniczone. Teren planowanego przedsięwzięcia nie jest położony w strefie zagrożenia powodziowego, w strefie zagrożonej możliwością wystąpienia osuwisk, ruchów skorupy ziemskiej, klimatycznych i możliwych zdarzeń ekstremalnych. Przyjęte rozwiązania techniczne, w tym konstrukcja paneli </w:t>
      </w:r>
      <w:r w:rsidRPr="00BF798F">
        <w:rPr>
          <w:rFonts w:ascii="Century Gothic" w:eastAsia="Times New Roman" w:hAnsi="Century Gothic" w:cs="Arial"/>
          <w:kern w:val="0"/>
          <w:sz w:val="21"/>
          <w:szCs w:val="21"/>
          <w:shd w:val="clear" w:color="auto" w:fill="FFFFFF"/>
          <w14:ligatures w14:val="none"/>
        </w:rPr>
        <w:t xml:space="preserve">odporna na działanie wody, śniegu i gradu oraz zastosowane materiały o szerokim zakresie temperatury pracy i posiadające odpowiednie atesty i certyfikaty ograniczą wrażliwość przedsięwzięcia na zmiany klimatu. Ponadto </w:t>
      </w:r>
      <w:r w:rsidRPr="00BF798F">
        <w:rPr>
          <w:rFonts w:ascii="Century Gothic" w:eastAsia="Times New Roman" w:hAnsi="Century Gothic" w:cs="Times New Roman"/>
          <w:kern w:val="0"/>
          <w14:ligatures w14:val="none"/>
        </w:rPr>
        <w:t>przedsięwzięcie przyczyni się do zwiększenia produkcji energii odnawialnej, a tym samym do zmniejszenia emisji zanieczyszczeń do atmosfery z innych źródeł, co może wpłynąć pozytywnie na zmiany klimatu.</w:t>
      </w:r>
    </w:p>
    <w:p w14:paraId="542D2D05" w14:textId="77777777" w:rsidR="00334D3E" w:rsidRPr="00BF798F" w:rsidRDefault="00334D3E" w:rsidP="00334D3E">
      <w:pPr>
        <w:spacing w:after="0" w:line="276" w:lineRule="auto"/>
        <w:ind w:left="720"/>
        <w:jc w:val="both"/>
        <w:rPr>
          <w:rFonts w:ascii="Century Gothic" w:eastAsia="Times New Roman" w:hAnsi="Century Gothic" w:cs="Arial"/>
          <w:kern w:val="0"/>
          <w:sz w:val="21"/>
          <w:szCs w:val="21"/>
          <w14:ligatures w14:val="none"/>
        </w:rPr>
      </w:pPr>
      <w:r w:rsidRPr="00BF798F">
        <w:rPr>
          <w:rFonts w:ascii="Century Gothic" w:eastAsia="Times New Roman" w:hAnsi="Century Gothic" w:cs="Arial"/>
          <w:kern w:val="0"/>
          <w:sz w:val="21"/>
          <w:szCs w:val="21"/>
          <w14:ligatures w14:val="none"/>
        </w:rPr>
        <w:t xml:space="preserve">W sąsiedztwie działki objętej wnioskiem nie ustalono dodatkowych przedsięwzięć, </w:t>
      </w:r>
      <w:r w:rsidRPr="00BF798F">
        <w:rPr>
          <w:rFonts w:ascii="Century Gothic" w:eastAsia="Calibri" w:hAnsi="Century Gothic" w:cs="Arial"/>
          <w:kern w:val="0"/>
          <w:sz w:val="21"/>
          <w:szCs w:val="21"/>
          <w14:ligatures w14:val="none"/>
        </w:rPr>
        <w:t>które swym oddziaływaniem mogłyby skumulować się z potencjalnym oddziaływaniem planowanej farmy fotowoltaicznej</w:t>
      </w:r>
      <w:r w:rsidRPr="00BF798F">
        <w:rPr>
          <w:rFonts w:ascii="Century Gothic" w:eastAsia="Times New Roman" w:hAnsi="Century Gothic" w:cs="Arial"/>
          <w:kern w:val="0"/>
          <w:sz w:val="21"/>
          <w:szCs w:val="21"/>
          <w14:ligatures w14:val="none"/>
        </w:rPr>
        <w:t xml:space="preserve">. </w:t>
      </w:r>
      <w:r w:rsidRPr="00BF798F">
        <w:rPr>
          <w:rFonts w:ascii="Century Gothic" w:eastAsia="Times New Roman" w:hAnsi="Century Gothic" w:cs="Times New Roman"/>
          <w:kern w:val="0"/>
          <w:sz w:val="21"/>
          <w:szCs w:val="21"/>
          <w14:ligatures w14:val="none"/>
        </w:rPr>
        <w:t>Najbliższa inna elektrownia słoneczna planowana jest do realizacji w odległości 1 ,</w:t>
      </w:r>
      <w:r>
        <w:rPr>
          <w:rFonts w:ascii="Century Gothic" w:eastAsia="Times New Roman" w:hAnsi="Century Gothic" w:cs="Times New Roman"/>
          <w:kern w:val="0"/>
          <w:sz w:val="21"/>
          <w:szCs w:val="21"/>
          <w14:ligatures w14:val="none"/>
        </w:rPr>
        <w:t>1</w:t>
      </w:r>
      <w:r w:rsidRPr="00BF798F">
        <w:rPr>
          <w:rFonts w:ascii="Century Gothic" w:eastAsia="Times New Roman" w:hAnsi="Century Gothic" w:cs="Times New Roman"/>
          <w:kern w:val="0"/>
          <w:sz w:val="21"/>
          <w:szCs w:val="21"/>
          <w14:ligatures w14:val="none"/>
        </w:rPr>
        <w:t>5 km</w:t>
      </w:r>
      <w:r>
        <w:rPr>
          <w:rFonts w:ascii="Century Gothic" w:eastAsia="Times New Roman" w:hAnsi="Century Gothic" w:cs="Times New Roman"/>
          <w:kern w:val="0"/>
          <w:sz w:val="21"/>
          <w:szCs w:val="21"/>
          <w14:ligatures w14:val="none"/>
        </w:rPr>
        <w:t xml:space="preserve">. </w:t>
      </w:r>
      <w:r w:rsidRPr="00BF798F">
        <w:rPr>
          <w:rFonts w:ascii="Century Gothic" w:eastAsia="Times New Roman" w:hAnsi="Century Gothic" w:cs="Times New Roman"/>
          <w:kern w:val="0"/>
          <w:sz w:val="21"/>
          <w:szCs w:val="21"/>
          <w14:ligatures w14:val="none"/>
        </w:rPr>
        <w:t>Biorąc powyższe pod uwagę, jednakże uwzględniając rodzaj i charakter przedmiotowego przedsięwzięcia, złożoność oddziaływania oraz realizację przedsięwzięcia zgodnie ze wskazanymi w niniejszej decyzji warunkami, w tym dotyczącymi lokalizacji źródeł hałasu, nie przewiduje się wystąpienia ponadnormatywnego oddziaływania skumulowanego.</w:t>
      </w:r>
    </w:p>
    <w:p w14:paraId="64250C94" w14:textId="77777777" w:rsidR="00334D3E" w:rsidRPr="00BF798F" w:rsidRDefault="00334D3E" w:rsidP="00334D3E">
      <w:pPr>
        <w:spacing w:after="0" w:line="276" w:lineRule="auto"/>
        <w:ind w:left="720"/>
        <w:jc w:val="both"/>
        <w:rPr>
          <w:rFonts w:ascii="Century Gothic" w:eastAsia="Times New Roman" w:hAnsi="Century Gothic" w:cs="Calibri"/>
          <w:kern w:val="0"/>
          <w:sz w:val="21"/>
          <w:szCs w:val="21"/>
          <w:lang w:eastAsia="pl-PL"/>
          <w14:ligatures w14:val="none"/>
        </w:rPr>
      </w:pPr>
      <w:r w:rsidRPr="00BF798F">
        <w:rPr>
          <w:rFonts w:ascii="Century Gothic" w:eastAsia="Times New Roman" w:hAnsi="Century Gothic" w:cs="Calibri"/>
          <w:kern w:val="0"/>
          <w:sz w:val="21"/>
          <w:szCs w:val="21"/>
          <w:lang w:eastAsia="pl-PL"/>
          <w14:ligatures w14:val="none"/>
        </w:rPr>
        <w:t xml:space="preserve">Eksploatacja planowanego przedsięwzięcia nie będzie wiązała się ze stałym zapotrzebowaniem na wodę oraz z koniecznością odprowadzania ścieków. Elektrownie fotowoltaiczne zaliczają się do obiektów bezobsługowych, których funkcjonowanie nie będzie związane z powstawaniem ścieków bytowych. </w:t>
      </w:r>
    </w:p>
    <w:p w14:paraId="7C607BF4" w14:textId="77777777" w:rsidR="00334D3E" w:rsidRPr="00BF798F" w:rsidRDefault="00334D3E" w:rsidP="00334D3E">
      <w:pPr>
        <w:spacing w:after="0" w:line="276" w:lineRule="auto"/>
        <w:ind w:left="720" w:firstLine="696"/>
        <w:jc w:val="both"/>
        <w:rPr>
          <w:rFonts w:ascii="Century Gothic" w:eastAsia="Calibri" w:hAnsi="Century Gothic" w:cs="Arial"/>
          <w:spacing w:val="-1"/>
          <w:kern w:val="0"/>
          <w:sz w:val="21"/>
          <w:szCs w:val="21"/>
          <w:lang w:eastAsia="ar-SA"/>
          <w14:ligatures w14:val="none"/>
        </w:rPr>
      </w:pPr>
      <w:r w:rsidRPr="00BF798F">
        <w:rPr>
          <w:rFonts w:ascii="Century Gothic" w:eastAsia="Times New Roman" w:hAnsi="Century Gothic" w:cs="Arial"/>
          <w:kern w:val="0"/>
          <w:sz w:val="21"/>
          <w:szCs w:val="21"/>
          <w:shd w:val="clear" w:color="auto" w:fill="FFFFFF"/>
          <w14:ligatures w14:val="none"/>
        </w:rPr>
        <w:t xml:space="preserve">W karcie informacyjnej przedsięwzięcia wskazano, że funkcjonowanie farmy fotowoltaicznej </w:t>
      </w:r>
      <w:r w:rsidRPr="00BF798F">
        <w:rPr>
          <w:rFonts w:ascii="Century Gothic" w:eastAsia="Times New Roman" w:hAnsi="Century Gothic" w:cs="Times New Roman"/>
          <w:bCs/>
          <w:kern w:val="0"/>
          <w:sz w:val="21"/>
          <w:szCs w:val="21"/>
          <w:lang w:eastAsia="pl-PL"/>
          <w14:ligatures w14:val="none"/>
        </w:rPr>
        <w:t xml:space="preserve">nie wymaga budowy zaplecza socjalnego, ani infrastruktury wodno-kanalizacyjnej. Mycie paneli fotowoltaicznych na etapie eksploatacji przeprowadzane będzie </w:t>
      </w:r>
      <w:r w:rsidRPr="00BF798F">
        <w:rPr>
          <w:rFonts w:ascii="Century Gothic" w:eastAsia="Times New Roman" w:hAnsi="Century Gothic" w:cs="Calibri"/>
          <w:kern w:val="0"/>
          <w:sz w:val="21"/>
          <w:szCs w:val="21"/>
          <w:shd w:val="clear" w:color="auto" w:fill="FFFFFF"/>
          <w14:ligatures w14:val="none"/>
        </w:rPr>
        <w:t>przy użyciu czystej wody bez dodatków detergentów</w:t>
      </w:r>
      <w:r>
        <w:rPr>
          <w:rFonts w:ascii="Century Gothic" w:eastAsia="Times New Roman" w:hAnsi="Century Gothic" w:cs="Calibri"/>
          <w:kern w:val="0"/>
          <w:sz w:val="21"/>
          <w:szCs w:val="21"/>
          <w:shd w:val="clear" w:color="auto" w:fill="FFFFFF"/>
          <w14:ligatures w14:val="none"/>
        </w:rPr>
        <w:t xml:space="preserve"> ze względu na sąsiedztwo cieków i zbiorników wodnych. </w:t>
      </w:r>
      <w:r w:rsidRPr="00BF798F">
        <w:rPr>
          <w:rFonts w:ascii="Century Gothic" w:eastAsia="Times New Roman" w:hAnsi="Century Gothic" w:cs="Calibri"/>
          <w:kern w:val="0"/>
          <w:sz w:val="21"/>
          <w:szCs w:val="21"/>
          <w:shd w:val="clear" w:color="auto" w:fill="FFFFFF"/>
          <w14:ligatures w14:val="none"/>
        </w:rPr>
        <w:t xml:space="preserve"> </w:t>
      </w:r>
      <w:r w:rsidRPr="00BF798F">
        <w:rPr>
          <w:rFonts w:ascii="Century Gothic" w:eastAsia="Times New Roman" w:hAnsi="Century Gothic" w:cs="Times New Roman"/>
          <w:bCs/>
          <w:kern w:val="0"/>
          <w:sz w:val="21"/>
          <w:szCs w:val="21"/>
          <w14:ligatures w14:val="none"/>
        </w:rPr>
        <w:t>Wody opadowe i roztopowe nie będą ujmowane w systemy kanalizacyjne, będą infiltrować w grunt.</w:t>
      </w:r>
      <w:r w:rsidRPr="00BF798F">
        <w:rPr>
          <w:rFonts w:ascii="Century Gothic" w:eastAsia="Times New Roman" w:hAnsi="Century Gothic" w:cs="Times New Roman"/>
          <w:bCs/>
          <w:kern w:val="0"/>
          <w:sz w:val="21"/>
          <w:szCs w:val="21"/>
          <w:lang w:eastAsia="pl-PL"/>
          <w14:ligatures w14:val="none"/>
        </w:rPr>
        <w:t xml:space="preserve"> Dodatkowo wnioskodawca planuje korzystać z przenośnych toalet, które wyposażone będą w szczelne, bezodpływowe zbiorniki na ścieki bytowe obsługiwane przez wyspecjalizowane zewnętrzne podmioty.</w:t>
      </w:r>
      <w:r w:rsidRPr="00BF798F">
        <w:rPr>
          <w:rFonts w:ascii="Calibri" w:eastAsia="Times New Roman" w:hAnsi="Calibri" w:cs="Times New Roman"/>
          <w:kern w:val="0"/>
          <w14:ligatures w14:val="none"/>
        </w:rPr>
        <w:t xml:space="preserve"> </w:t>
      </w:r>
      <w:r w:rsidRPr="00BF798F">
        <w:rPr>
          <w:rFonts w:ascii="Century Gothic" w:eastAsia="Times New Roman" w:hAnsi="Century Gothic" w:cs="Times New Roman"/>
          <w:kern w:val="0"/>
          <w:sz w:val="21"/>
          <w:szCs w:val="21"/>
          <w14:ligatures w14:val="none"/>
        </w:rPr>
        <w:t xml:space="preserve">W celu zabezpieczenia środowiska gruntowo-wodnego planuje się posadowienie stacji transformatorowych typu kontenerowego. W razie konieczności zastosowania transformatora olejowego, pod każdym transformatorem zostanie zamontowana szczelna misa, mogąca zmagazynować całą objętość oleju oraz pozostałości po ewentualnej akcji gaśniczej. Rozwiązania, ograniczające potencjalny negatywny </w:t>
      </w:r>
      <w:r w:rsidRPr="00BF798F">
        <w:rPr>
          <w:rFonts w:ascii="Century Gothic" w:eastAsia="Times New Roman" w:hAnsi="Century Gothic" w:cs="Times New Roman"/>
          <w:kern w:val="0"/>
          <w:sz w:val="21"/>
          <w:szCs w:val="21"/>
          <w14:ligatures w14:val="none"/>
        </w:rPr>
        <w:lastRenderedPageBreak/>
        <w:t>wpływ na środowisko gruntowo-wodne, zostały zawarte w warunkach wskazanych w niniejszej decyzji. Dodatkowo wskazano, aby zapewnić wykonanie szczelnych posadzek w magazynach energii.</w:t>
      </w:r>
    </w:p>
    <w:p w14:paraId="1C8038F4" w14:textId="77777777" w:rsidR="00334D3E" w:rsidRPr="00BF798F" w:rsidRDefault="00334D3E" w:rsidP="00334D3E">
      <w:pPr>
        <w:spacing w:after="0" w:line="276" w:lineRule="auto"/>
        <w:ind w:left="720"/>
        <w:jc w:val="both"/>
        <w:rPr>
          <w:rFonts w:ascii="Century Gothic" w:eastAsia="Calibri" w:hAnsi="Century Gothic" w:cs="Arial"/>
          <w:spacing w:val="-1"/>
          <w:kern w:val="0"/>
          <w:sz w:val="21"/>
          <w:szCs w:val="21"/>
          <w:lang w:eastAsia="ar-SA"/>
          <w14:ligatures w14:val="none"/>
        </w:rPr>
      </w:pPr>
      <w:r w:rsidRPr="00BF798F">
        <w:rPr>
          <w:rFonts w:ascii="Century Gothic" w:eastAsia="Calibri" w:hAnsi="Century Gothic" w:cs="Arial"/>
          <w:spacing w:val="-1"/>
          <w:kern w:val="0"/>
          <w:sz w:val="21"/>
          <w:szCs w:val="21"/>
          <w:lang w:eastAsia="ar-SA"/>
          <w14:ligatures w14:val="none"/>
        </w:rPr>
        <w:t>Realizacja przedsięwzięcia będzie wiązała się z zastosowaniem typowych dla tego rodzaju przedsięwzięć materiałów i surowców budowlanych, miedzy innymi takich jak: piasek, żwir, beton i stal. Na potrzeby realizacji przedsięwzięcia niezbędne będzie także zużycie paliwa, energii elektrycznej oraz wody.</w:t>
      </w:r>
    </w:p>
    <w:p w14:paraId="7E159F1C" w14:textId="77777777" w:rsidR="00334D3E" w:rsidRPr="00BF798F" w:rsidRDefault="00334D3E" w:rsidP="00334D3E">
      <w:pPr>
        <w:spacing w:after="0" w:line="276" w:lineRule="auto"/>
        <w:ind w:left="720"/>
        <w:jc w:val="both"/>
        <w:rPr>
          <w:rFonts w:ascii="Century Gothic" w:eastAsia="Times New Roman" w:hAnsi="Century Gothic" w:cs="Calibri"/>
          <w:kern w:val="0"/>
          <w:sz w:val="21"/>
          <w:szCs w:val="21"/>
          <w14:ligatures w14:val="none"/>
        </w:rPr>
      </w:pPr>
      <w:r w:rsidRPr="00BF798F">
        <w:rPr>
          <w:rFonts w:ascii="Century Gothic" w:eastAsia="Times New Roman" w:hAnsi="Century Gothic" w:cs="Calibri"/>
          <w:kern w:val="0"/>
          <w:sz w:val="21"/>
          <w:szCs w:val="21"/>
          <w14:ligatures w14:val="none"/>
        </w:rPr>
        <w:t xml:space="preserve">Gospodarowanie odpadami na etapie realizacji, eksploatacji i likwidacji przedmiotowego przedsięwzięcia powinno odbywać się na zasadach określonych w aktualnie obowiązujących przepisach szczegółowych. Na etapie prac wykonawczych źródłem powstawania odpadów będą </w:t>
      </w:r>
      <w:r w:rsidRPr="00BF798F">
        <w:rPr>
          <w:rFonts w:ascii="Century Gothic" w:eastAsia="Times New Roman" w:hAnsi="Century Gothic" w:cs="Arial"/>
          <w:kern w:val="0"/>
          <w:sz w:val="21"/>
          <w:szCs w:val="21"/>
          <w:shd w:val="clear" w:color="auto" w:fill="FFFFFF"/>
          <w14:ligatures w14:val="none"/>
        </w:rPr>
        <w:t>prace budowlane</w:t>
      </w:r>
      <w:r w:rsidRPr="00BF798F">
        <w:rPr>
          <w:rFonts w:ascii="Century Gothic" w:eastAsia="Times New Roman" w:hAnsi="Century Gothic" w:cs="Calibri"/>
          <w:kern w:val="0"/>
          <w:sz w:val="21"/>
          <w:szCs w:val="21"/>
          <w14:ligatures w14:val="none"/>
        </w:rPr>
        <w:t xml:space="preserve">. </w:t>
      </w:r>
      <w:r w:rsidRPr="00BF798F">
        <w:rPr>
          <w:rFonts w:ascii="Century Gothic" w:eastAsia="Times New Roman" w:hAnsi="Century Gothic" w:cs="Arial"/>
          <w:kern w:val="0"/>
          <w:sz w:val="21"/>
          <w:szCs w:val="21"/>
          <w:shd w:val="clear" w:color="auto" w:fill="FFFFFF"/>
          <w14:ligatures w14:val="none"/>
        </w:rPr>
        <w:t xml:space="preserve">Powstaną wówczas głównie odpady opakowaniowe, żelazo i stal oraz odpady z budowy, które będą zbierane selektywnie do odpowiednich pojemników lub kontenerów, a następnie przekazywane do dalszego zagospodarowania. W trakcie eksploatacji wytwarzane będą jedynie odpady związane z pracami konserwatorskimi urządzeń technicznych. W przypadku awarii mogą powstać odpady niebezpieczne. </w:t>
      </w:r>
      <w:r w:rsidRPr="00BF798F">
        <w:rPr>
          <w:rFonts w:ascii="Century Gothic" w:eastAsia="Times New Roman" w:hAnsi="Century Gothic" w:cs="Times New Roman"/>
          <w:kern w:val="0"/>
          <w14:ligatures w14:val="none"/>
        </w:rPr>
        <w:t>Odpady niebezpieczne stanowiące głównie sorbenty, filtry olejowe, zużyte urządzenia zawierające niebezpieczne elementy oraz transformatory nie będą magazynowane na terenie przedsięwzięcia. Bezpośrednio po ich wytworzeniu będą przekazywane uprawnionym podmiotom w celu ich zagospodarowania. Odpady powstałe na etapie likwidacji będą magazynowane w specjalnych pojemnikach i kontenerach,  odpowiednio zabezpieczone, a następnie przekazane podmiotom uprawnionym do dalszego ich zagospodarowania. Mając na uwadze powyższe nie przewiduje się negatywnego wpływu planowanego przedsięwzięcia na środowisko gruntowo-wodne w rejonie zainwestowania.</w:t>
      </w:r>
    </w:p>
    <w:p w14:paraId="1E85F766" w14:textId="77777777" w:rsidR="00334D3E" w:rsidRPr="00BF798F" w:rsidRDefault="00334D3E" w:rsidP="00334D3E">
      <w:pPr>
        <w:spacing w:after="0" w:line="276" w:lineRule="auto"/>
        <w:ind w:left="720"/>
        <w:jc w:val="both"/>
        <w:rPr>
          <w:rFonts w:ascii="Century Gothic" w:eastAsia="Times New Roman" w:hAnsi="Century Gothic" w:cs="Calibri"/>
          <w:kern w:val="0"/>
          <w:sz w:val="21"/>
          <w:szCs w:val="21"/>
          <w:lang w:eastAsia="pl-PL"/>
          <w14:ligatures w14:val="none"/>
        </w:rPr>
      </w:pPr>
      <w:r w:rsidRPr="00BF798F">
        <w:rPr>
          <w:rFonts w:ascii="Century Gothic" w:eastAsia="Times New Roman" w:hAnsi="Century Gothic" w:cs="Calibri"/>
          <w:b/>
          <w:i/>
          <w:kern w:val="0"/>
          <w:sz w:val="21"/>
          <w:szCs w:val="21"/>
          <w:lang w:eastAsia="pl-PL"/>
          <w14:ligatures w14:val="none"/>
        </w:rPr>
        <w:t>2. usytuowanie przedsięwzięcia</w:t>
      </w:r>
      <w:r w:rsidRPr="00BF798F">
        <w:rPr>
          <w:rFonts w:ascii="Century Gothic" w:eastAsia="Times New Roman" w:hAnsi="Century Gothic" w:cs="Calibri"/>
          <w:kern w:val="0"/>
          <w:sz w:val="21"/>
          <w:szCs w:val="21"/>
          <w:lang w:eastAsia="pl-PL"/>
          <w14:ligatures w14:val="none"/>
        </w:rPr>
        <w:t xml:space="preserve"> </w:t>
      </w:r>
      <w:r w:rsidRPr="00BF798F">
        <w:rPr>
          <w:rFonts w:ascii="Century Gothic" w:eastAsia="Times New Roman" w:hAnsi="Century Gothic" w:cs="Calibri"/>
          <w:i/>
          <w:kern w:val="0"/>
          <w:sz w:val="21"/>
          <w:szCs w:val="21"/>
          <w:lang w:eastAsia="pl-PL"/>
          <w14:ligatures w14:val="none"/>
        </w:rPr>
        <w:t xml:space="preserve">(art. 63 ust. 1 pkt 2 ustawy </w:t>
      </w:r>
      <w:proofErr w:type="spellStart"/>
      <w:r w:rsidRPr="00BF798F">
        <w:rPr>
          <w:rFonts w:ascii="Century Gothic" w:eastAsia="Times New Roman" w:hAnsi="Century Gothic" w:cs="Calibri"/>
          <w:i/>
          <w:kern w:val="0"/>
          <w:sz w:val="21"/>
          <w:szCs w:val="21"/>
          <w:lang w:eastAsia="pl-PL"/>
          <w14:ligatures w14:val="none"/>
        </w:rPr>
        <w:t>ooś</w:t>
      </w:r>
      <w:proofErr w:type="spellEnd"/>
      <w:r w:rsidRPr="00BF798F">
        <w:rPr>
          <w:rFonts w:ascii="Century Gothic" w:eastAsia="Times New Roman" w:hAnsi="Century Gothic" w:cs="Calibri"/>
          <w:i/>
          <w:kern w:val="0"/>
          <w:sz w:val="21"/>
          <w:szCs w:val="21"/>
          <w:lang w:eastAsia="pl-PL"/>
          <w14:ligatures w14:val="none"/>
        </w:rPr>
        <w:t>)</w:t>
      </w:r>
      <w:r w:rsidRPr="00BF798F">
        <w:rPr>
          <w:rFonts w:ascii="Century Gothic" w:eastAsia="Times New Roman" w:hAnsi="Century Gothic" w:cs="Calibri"/>
          <w:kern w:val="0"/>
          <w:sz w:val="21"/>
          <w:szCs w:val="21"/>
          <w:lang w:eastAsia="pl-PL"/>
          <w14:ligatures w14:val="none"/>
        </w:rPr>
        <w:t xml:space="preserve"> – planowane przedsięwzięcie usytuowane będzie na nieruchomości oznaczonej geodezyjnie jako działka nr </w:t>
      </w:r>
      <w:r>
        <w:rPr>
          <w:rFonts w:ascii="Century Gothic" w:eastAsia="Times New Roman" w:hAnsi="Century Gothic" w:cs="Calibri"/>
          <w:kern w:val="0"/>
          <w:sz w:val="21"/>
          <w:szCs w:val="21"/>
          <w:lang w:eastAsia="pl-PL"/>
          <w14:ligatures w14:val="none"/>
        </w:rPr>
        <w:t>17</w:t>
      </w:r>
      <w:r w:rsidRPr="00BF798F">
        <w:rPr>
          <w:rFonts w:ascii="Century Gothic" w:eastAsia="Times New Roman" w:hAnsi="Century Gothic" w:cs="Calibri"/>
          <w:kern w:val="0"/>
          <w:sz w:val="21"/>
          <w:szCs w:val="21"/>
          <w14:ligatures w14:val="none"/>
        </w:rPr>
        <w:t xml:space="preserve">, </w:t>
      </w:r>
      <w:r w:rsidRPr="00BF798F">
        <w:rPr>
          <w:rFonts w:ascii="Century Gothic" w:eastAsia="Times New Roman" w:hAnsi="Century Gothic" w:cs="Calibri"/>
          <w:kern w:val="0"/>
          <w:sz w:val="21"/>
          <w:szCs w:val="21"/>
          <w:lang w:eastAsia="pl-PL"/>
          <w14:ligatures w14:val="none"/>
        </w:rPr>
        <w:t xml:space="preserve">położona w miejscowości </w:t>
      </w:r>
      <w:r>
        <w:rPr>
          <w:rFonts w:ascii="Century Gothic" w:eastAsia="Times New Roman" w:hAnsi="Century Gothic" w:cs="Calibri"/>
          <w:kern w:val="0"/>
          <w:sz w:val="21"/>
          <w:szCs w:val="21"/>
          <w14:ligatures w14:val="none"/>
        </w:rPr>
        <w:t>Mnichowo</w:t>
      </w:r>
      <w:r w:rsidRPr="00BF798F">
        <w:rPr>
          <w:rFonts w:ascii="Century Gothic" w:eastAsia="Times New Roman" w:hAnsi="Century Gothic" w:cs="Calibri"/>
          <w:kern w:val="0"/>
          <w:sz w:val="21"/>
          <w:szCs w:val="21"/>
          <w14:ligatures w14:val="none"/>
        </w:rPr>
        <w:t>, Gmina Gniezno</w:t>
      </w:r>
      <w:r w:rsidRPr="00BF798F">
        <w:rPr>
          <w:rFonts w:ascii="Century Gothic" w:eastAsia="Times New Roman" w:hAnsi="Century Gothic" w:cs="Calibri"/>
          <w:kern w:val="0"/>
          <w:sz w:val="21"/>
          <w:szCs w:val="21"/>
          <w:lang w:eastAsia="pl-PL"/>
          <w14:ligatures w14:val="none"/>
        </w:rPr>
        <w:t xml:space="preserve">. </w:t>
      </w:r>
    </w:p>
    <w:p w14:paraId="1470D235" w14:textId="77777777" w:rsidR="00334D3E" w:rsidRPr="00650A92" w:rsidRDefault="00334D3E" w:rsidP="00334D3E">
      <w:pPr>
        <w:spacing w:after="0" w:line="276" w:lineRule="auto"/>
        <w:ind w:left="708"/>
        <w:jc w:val="both"/>
        <w:rPr>
          <w:rFonts w:ascii="Century Gothic" w:hAnsi="Century Gothic"/>
          <w:sz w:val="21"/>
          <w:szCs w:val="21"/>
        </w:rPr>
      </w:pPr>
      <w:r w:rsidRPr="00BF798F">
        <w:rPr>
          <w:rFonts w:ascii="Century Gothic" w:eastAsia="Times New Roman" w:hAnsi="Century Gothic" w:cs="Calibri"/>
          <w:kern w:val="0"/>
          <w:sz w:val="21"/>
          <w:szCs w:val="21"/>
          <w:lang w:eastAsia="pl-PL"/>
          <w14:ligatures w14:val="none"/>
        </w:rPr>
        <w:t>Przedsięwzięcie będzie zlokalizowane na</w:t>
      </w:r>
      <w:r w:rsidRPr="00BF798F">
        <w:rPr>
          <w:rFonts w:ascii="Century Gothic" w:eastAsia="Times New Roman" w:hAnsi="Century Gothic" w:cs="Times New Roman"/>
          <w:kern w:val="0"/>
          <w:sz w:val="21"/>
          <w:szCs w:val="21"/>
          <w14:ligatures w14:val="none"/>
        </w:rPr>
        <w:t xml:space="preserve"> gruncie ornym. </w:t>
      </w:r>
      <w:r w:rsidRPr="005A5E9E">
        <w:rPr>
          <w:rFonts w:ascii="Century Gothic" w:eastAsia="Times New Roman" w:hAnsi="Century Gothic" w:cs="Times New Roman"/>
          <w:kern w:val="0"/>
          <w:sz w:val="21"/>
          <w:szCs w:val="21"/>
          <w14:ligatures w14:val="none"/>
        </w:rPr>
        <w:t>Z</w:t>
      </w:r>
      <w:r w:rsidRPr="005A5E9E">
        <w:rPr>
          <w:rFonts w:ascii="Century Gothic" w:hAnsi="Century Gothic"/>
          <w:sz w:val="21"/>
          <w:szCs w:val="21"/>
        </w:rPr>
        <w:t xml:space="preserve"> zainwestowania wyłączono oczko wodne znajdujące się w centralnej części objętej wnioskiem działki oraz jego otoczenie o szerokości nie mniejszej niż 5 m.</w:t>
      </w:r>
      <w:r>
        <w:rPr>
          <w:rFonts w:ascii="Century Gothic" w:hAnsi="Century Gothic"/>
          <w:sz w:val="21"/>
          <w:szCs w:val="21"/>
        </w:rPr>
        <w:t xml:space="preserve"> Na terenie przedsięwzięcia występują obszary </w:t>
      </w:r>
      <w:r w:rsidRPr="005F3C5A">
        <w:rPr>
          <w:rFonts w:ascii="Century Gothic" w:hAnsi="Century Gothic"/>
          <w:sz w:val="21"/>
          <w:szCs w:val="21"/>
        </w:rPr>
        <w:t>zadrzewione i leśne, natomiast realizacja przedsięwzięcia nie wymaga usunięcia drzew i krzewów. Przedsięwzięcie nie będzie ingerowało w obszary zadrzewione i leśne, zbiornik śródpolny znajdujące się na terenie działki oraz w rów melioracyjny znajdujący się wzdłuż południowej i południowo</w:t>
      </w:r>
      <w:r>
        <w:rPr>
          <w:rFonts w:ascii="Century Gothic" w:hAnsi="Century Gothic"/>
          <w:sz w:val="21"/>
          <w:szCs w:val="21"/>
        </w:rPr>
        <w:t>-</w:t>
      </w:r>
      <w:r w:rsidRPr="005F3C5A">
        <w:rPr>
          <w:rFonts w:ascii="Century Gothic" w:hAnsi="Century Gothic"/>
          <w:sz w:val="21"/>
          <w:szCs w:val="21"/>
        </w:rPr>
        <w:t>wschodniej granicy działki</w:t>
      </w:r>
      <w:r>
        <w:rPr>
          <w:rFonts w:ascii="Century Gothic" w:hAnsi="Century Gothic"/>
          <w:sz w:val="21"/>
          <w:szCs w:val="21"/>
        </w:rPr>
        <w:t xml:space="preserve">. </w:t>
      </w:r>
    </w:p>
    <w:p w14:paraId="473D000A" w14:textId="77777777" w:rsidR="00334D3E" w:rsidRDefault="00334D3E" w:rsidP="00334D3E">
      <w:pPr>
        <w:spacing w:after="0" w:line="276" w:lineRule="auto"/>
        <w:ind w:left="708" w:firstLine="708"/>
        <w:jc w:val="both"/>
        <w:rPr>
          <w:rFonts w:ascii="Century Gothic" w:eastAsia="Times New Roman" w:hAnsi="Century Gothic" w:cs="Times New Roman"/>
          <w:kern w:val="0"/>
          <w:sz w:val="21"/>
          <w:szCs w:val="21"/>
          <w14:ligatures w14:val="none"/>
        </w:rPr>
      </w:pPr>
      <w:r w:rsidRPr="00BF798F">
        <w:rPr>
          <w:rFonts w:ascii="Century Gothic" w:eastAsia="Times New Roman" w:hAnsi="Century Gothic" w:cs="Calibri"/>
          <w:kern w:val="0"/>
          <w:sz w:val="21"/>
          <w:szCs w:val="21"/>
          <w14:ligatures w14:val="none"/>
        </w:rPr>
        <w:t xml:space="preserve">Teren przedsięwzięcia nie jest zlokalizowany </w:t>
      </w:r>
      <w:r w:rsidRPr="00BF798F">
        <w:rPr>
          <w:rFonts w:ascii="Century Gothic" w:eastAsia="Times New Roman" w:hAnsi="Century Gothic" w:cs="Times New Roman"/>
          <w:kern w:val="0"/>
          <w:sz w:val="21"/>
          <w:szCs w:val="21"/>
          <w14:ligatures w14:val="none"/>
        </w:rPr>
        <w:t>w pobliżu obszarów wodno-błotnych. Przedmiotowe przedsięwzięcie nie znajduje się na terenie obszarów objętych ochroną, w tym stref ochronnych ujęć wód. Nie znajduje się również w granicy obszarów wybrzeży i środowiska morskiego, obszarów górskich. Przedsięwzięcie nie będzie zlokalizowane także na obszarach uzdrowiskowych i ochrony uzdrowiskowej oraz na obszarach o dużej gęstości zaludnienia. Na podstawie przedłożonych dokumentów nie stwierdzono, aby przedsięwzięcie realizowane było na obszarach, na których standardy jakości środowiska zostały przekroczone, ani nie przewiduje się ich przekroczenia w związku z realizacją i eksploatacją przedmiotowego przedsięwzięcia.</w:t>
      </w:r>
    </w:p>
    <w:p w14:paraId="0A374FBC" w14:textId="77777777" w:rsidR="00334D3E" w:rsidRPr="006C6DE2" w:rsidRDefault="00334D3E" w:rsidP="00334D3E">
      <w:pPr>
        <w:spacing w:after="0" w:line="276" w:lineRule="auto"/>
        <w:ind w:left="708" w:firstLine="708"/>
        <w:jc w:val="both"/>
        <w:rPr>
          <w:rFonts w:ascii="Century Gothic" w:eastAsia="Times New Roman" w:hAnsi="Century Gothic" w:cs="Arial"/>
          <w:kern w:val="0"/>
          <w:sz w:val="21"/>
          <w:szCs w:val="21"/>
          <w14:ligatures w14:val="none"/>
        </w:rPr>
      </w:pPr>
      <w:r w:rsidRPr="006C6DE2">
        <w:rPr>
          <w:rFonts w:ascii="Century Gothic" w:hAnsi="Century Gothic"/>
          <w:sz w:val="21"/>
          <w:szCs w:val="21"/>
        </w:rPr>
        <w:lastRenderedPageBreak/>
        <w:t xml:space="preserve">Planowane przedsięwzięcie znajduje się w obszarze Głównych Zbiorników Wód Podziemnych nr 143 - </w:t>
      </w:r>
      <w:proofErr w:type="spellStart"/>
      <w:r w:rsidRPr="006C6DE2">
        <w:rPr>
          <w:rFonts w:ascii="Century Gothic" w:hAnsi="Century Gothic"/>
          <w:sz w:val="21"/>
          <w:szCs w:val="21"/>
        </w:rPr>
        <w:t>Subzbiornik</w:t>
      </w:r>
      <w:proofErr w:type="spellEnd"/>
      <w:r w:rsidRPr="006C6DE2">
        <w:rPr>
          <w:rFonts w:ascii="Century Gothic" w:hAnsi="Century Gothic"/>
          <w:sz w:val="21"/>
          <w:szCs w:val="21"/>
        </w:rPr>
        <w:t xml:space="preserve"> Inowrocław - Gniezno (zbiornik </w:t>
      </w:r>
      <w:proofErr w:type="spellStart"/>
      <w:r w:rsidRPr="006C6DE2">
        <w:rPr>
          <w:rFonts w:ascii="Century Gothic" w:hAnsi="Century Gothic"/>
          <w:sz w:val="21"/>
          <w:szCs w:val="21"/>
        </w:rPr>
        <w:t>Pg-Ng</w:t>
      </w:r>
      <w:proofErr w:type="spellEnd"/>
      <w:r w:rsidRPr="006C6DE2">
        <w:rPr>
          <w:rFonts w:ascii="Century Gothic" w:hAnsi="Century Gothic"/>
          <w:sz w:val="21"/>
          <w:szCs w:val="21"/>
        </w:rPr>
        <w:t>, porowy; poziom wód podziemnych od 90 do 140 m, średnia głębokość zalegania 120 m) oraz 144 — Dolina Kopalna Wielkopolska (zbiornik Q porowy; poziom wód podziemnych od 15 do 90 m, średnia głębokość zalegania 46 m). Ciek Wrześnica przepływa ok. 0,5 km na zachód od terenu zainwestowania.</w:t>
      </w:r>
    </w:p>
    <w:p w14:paraId="06FA9972" w14:textId="77777777" w:rsidR="00334D3E" w:rsidRPr="00BF798F" w:rsidRDefault="00334D3E" w:rsidP="00334D3E">
      <w:pPr>
        <w:spacing w:after="0" w:line="276" w:lineRule="auto"/>
        <w:ind w:left="720" w:firstLine="696"/>
        <w:jc w:val="both"/>
        <w:rPr>
          <w:rFonts w:ascii="Century Gothic" w:eastAsia="Times New Roman" w:hAnsi="Century Gothic" w:cs="Calibri"/>
          <w:kern w:val="0"/>
          <w:sz w:val="21"/>
          <w:szCs w:val="21"/>
          <w:lang w:eastAsia="pl-PL"/>
          <w14:ligatures w14:val="none"/>
        </w:rPr>
      </w:pPr>
      <w:r w:rsidRPr="00BF798F">
        <w:rPr>
          <w:rFonts w:ascii="Century Gothic" w:eastAsia="Times New Roman" w:hAnsi="Century Gothic" w:cs="Calibri"/>
          <w:kern w:val="0"/>
          <w:sz w:val="21"/>
          <w:szCs w:val="21"/>
          <w:lang w:eastAsia="pl-PL"/>
          <w14:ligatures w14:val="none"/>
        </w:rPr>
        <w:t>Planowane przedsięwzięcie zlokalizowane jest w granicach jednolitej części wód podziemnych (</w:t>
      </w:r>
      <w:proofErr w:type="spellStart"/>
      <w:r w:rsidRPr="00BF798F">
        <w:rPr>
          <w:rFonts w:ascii="Century Gothic" w:eastAsia="Times New Roman" w:hAnsi="Century Gothic" w:cs="Calibri"/>
          <w:kern w:val="0"/>
          <w:sz w:val="21"/>
          <w:szCs w:val="21"/>
          <w:lang w:eastAsia="pl-PL"/>
          <w14:ligatures w14:val="none"/>
        </w:rPr>
        <w:t>JCWPd</w:t>
      </w:r>
      <w:proofErr w:type="spellEnd"/>
      <w:r w:rsidRPr="00BF798F">
        <w:rPr>
          <w:rFonts w:ascii="Century Gothic" w:eastAsia="Times New Roman" w:hAnsi="Century Gothic" w:cs="Calibri"/>
          <w:kern w:val="0"/>
          <w:sz w:val="21"/>
          <w:szCs w:val="21"/>
          <w:lang w:eastAsia="pl-PL"/>
          <w14:ligatures w14:val="none"/>
        </w:rPr>
        <w:t>) o kodzie PLGW6000</w:t>
      </w:r>
      <w:r>
        <w:rPr>
          <w:rFonts w:ascii="Century Gothic" w:eastAsia="Times New Roman" w:hAnsi="Century Gothic" w:cs="Calibri"/>
          <w:kern w:val="0"/>
          <w:sz w:val="21"/>
          <w:szCs w:val="21"/>
          <w:lang w:eastAsia="pl-PL"/>
          <w14:ligatures w14:val="none"/>
        </w:rPr>
        <w:t>61</w:t>
      </w:r>
      <w:r w:rsidRPr="00BF798F">
        <w:rPr>
          <w:rFonts w:ascii="Century Gothic" w:eastAsia="Times New Roman" w:hAnsi="Century Gothic" w:cs="Calibri"/>
          <w:kern w:val="0"/>
          <w:sz w:val="21"/>
          <w:szCs w:val="21"/>
          <w:lang w:eastAsia="pl-PL"/>
          <w14:ligatures w14:val="none"/>
        </w:rPr>
        <w:t xml:space="preserve">, która charakteryzuje się dobrym stanem ilościowym oraz dobrym stanem chemicznym i jest niezagrożona osiągnięciem celów środowiskowych. Dla </w:t>
      </w:r>
      <w:proofErr w:type="spellStart"/>
      <w:r w:rsidRPr="00BF798F">
        <w:rPr>
          <w:rFonts w:ascii="Century Gothic" w:eastAsia="Times New Roman" w:hAnsi="Century Gothic" w:cs="Calibri"/>
          <w:kern w:val="0"/>
          <w:sz w:val="21"/>
          <w:szCs w:val="21"/>
          <w:lang w:eastAsia="pl-PL"/>
          <w14:ligatures w14:val="none"/>
        </w:rPr>
        <w:t>JCWPd</w:t>
      </w:r>
      <w:proofErr w:type="spellEnd"/>
      <w:r w:rsidRPr="00BF798F">
        <w:rPr>
          <w:rFonts w:ascii="Century Gothic" w:eastAsia="Times New Roman" w:hAnsi="Century Gothic" w:cs="Calibri"/>
          <w:kern w:val="0"/>
          <w:sz w:val="21"/>
          <w:szCs w:val="21"/>
          <w:lang w:eastAsia="pl-PL"/>
          <w14:ligatures w14:val="none"/>
        </w:rPr>
        <w:t xml:space="preserve"> PLGW6000</w:t>
      </w:r>
      <w:r>
        <w:rPr>
          <w:rFonts w:ascii="Century Gothic" w:eastAsia="Times New Roman" w:hAnsi="Century Gothic" w:cs="Calibri"/>
          <w:kern w:val="0"/>
          <w:sz w:val="21"/>
          <w:szCs w:val="21"/>
          <w:lang w:eastAsia="pl-PL"/>
          <w14:ligatures w14:val="none"/>
        </w:rPr>
        <w:t>61</w:t>
      </w:r>
      <w:r w:rsidRPr="00BF798F">
        <w:rPr>
          <w:rFonts w:ascii="Century Gothic" w:eastAsia="Times New Roman" w:hAnsi="Century Gothic" w:cs="Calibri"/>
          <w:kern w:val="0"/>
          <w:sz w:val="21"/>
          <w:szCs w:val="21"/>
          <w:lang w:eastAsia="pl-PL"/>
          <w14:ligatures w14:val="none"/>
        </w:rPr>
        <w:t xml:space="preserve"> w „Planie gospodarowania wodami na obszarze dorzecza Odry” określono następujące cele środowiskowe: utrzymanie dobrego stanu chemicznego oraz dobrego stanu ilościowego. </w:t>
      </w:r>
    </w:p>
    <w:p w14:paraId="56DD5C17" w14:textId="77777777" w:rsidR="00334D3E" w:rsidRPr="00BF798F" w:rsidRDefault="00334D3E" w:rsidP="00334D3E">
      <w:pPr>
        <w:spacing w:after="0" w:line="276" w:lineRule="auto"/>
        <w:ind w:left="720" w:firstLine="696"/>
        <w:jc w:val="both"/>
        <w:rPr>
          <w:rFonts w:ascii="Century Gothic" w:eastAsia="Times New Roman" w:hAnsi="Century Gothic" w:cs="Calibri"/>
          <w:kern w:val="0"/>
          <w:sz w:val="21"/>
          <w:szCs w:val="21"/>
          <w:lang w:eastAsia="pl-PL"/>
          <w14:ligatures w14:val="none"/>
        </w:rPr>
      </w:pPr>
      <w:r w:rsidRPr="00BF798F">
        <w:rPr>
          <w:rFonts w:ascii="Century Gothic" w:eastAsia="Times New Roman" w:hAnsi="Century Gothic" w:cs="Calibri"/>
          <w:kern w:val="0"/>
          <w:sz w:val="21"/>
          <w:szCs w:val="21"/>
          <w:lang w:eastAsia="pl-PL"/>
          <w14:ligatures w14:val="none"/>
        </w:rPr>
        <w:t xml:space="preserve">Teren planowanej inwestycji znajduje się w granicach jednolitych części wód powierzchniowych (JCWP) </w:t>
      </w:r>
      <w:r>
        <w:rPr>
          <w:rFonts w:ascii="Century Gothic" w:eastAsia="Times New Roman" w:hAnsi="Century Gothic" w:cs="Calibri"/>
          <w:kern w:val="0"/>
          <w:sz w:val="21"/>
          <w:szCs w:val="21"/>
          <w:lang w:eastAsia="pl-PL"/>
          <w14:ligatures w14:val="none"/>
        </w:rPr>
        <w:t>o nazwie „Wrześnica” i</w:t>
      </w:r>
      <w:r w:rsidRPr="00BF798F">
        <w:rPr>
          <w:rFonts w:ascii="Century Gothic" w:eastAsia="Times New Roman" w:hAnsi="Century Gothic" w:cs="Calibri"/>
          <w:kern w:val="0"/>
          <w:sz w:val="21"/>
          <w:szCs w:val="21"/>
          <w:lang w:eastAsia="pl-PL"/>
          <w14:ligatures w14:val="none"/>
        </w:rPr>
        <w:t xml:space="preserve"> kodzie: RW6000</w:t>
      </w:r>
      <w:r>
        <w:rPr>
          <w:rFonts w:ascii="Century Gothic" w:eastAsia="Times New Roman" w:hAnsi="Century Gothic" w:cs="Calibri"/>
          <w:kern w:val="0"/>
          <w:sz w:val="21"/>
          <w:szCs w:val="21"/>
          <w:lang w:eastAsia="pl-PL"/>
          <w14:ligatures w14:val="none"/>
        </w:rPr>
        <w:t>1018389</w:t>
      </w:r>
      <w:r w:rsidRPr="00BF798F">
        <w:rPr>
          <w:rFonts w:ascii="Century Gothic" w:eastAsia="Times New Roman" w:hAnsi="Century Gothic" w:cs="Calibri"/>
          <w:kern w:val="0"/>
          <w:sz w:val="21"/>
          <w:szCs w:val="21"/>
          <w:lang w:eastAsia="pl-PL"/>
          <w14:ligatures w14:val="none"/>
        </w:rPr>
        <w:t xml:space="preserve">  i posiada status naturalnej części wód, jej stan jest zły i zgodnie z oceną ryzyka nieosiągnięcia celu środowiskowego została określona jako zagrożona. Celem środowiskowym dla tej JCWP jest uzyskanie</w:t>
      </w:r>
      <w:r>
        <w:rPr>
          <w:rFonts w:ascii="Century Gothic" w:eastAsia="Times New Roman" w:hAnsi="Century Gothic" w:cs="Calibri"/>
          <w:kern w:val="0"/>
          <w:sz w:val="21"/>
          <w:szCs w:val="21"/>
          <w:lang w:eastAsia="pl-PL"/>
          <w14:ligatures w14:val="none"/>
        </w:rPr>
        <w:t xml:space="preserve"> dobrego</w:t>
      </w:r>
      <w:r w:rsidRPr="00BF798F">
        <w:rPr>
          <w:rFonts w:ascii="Century Gothic" w:eastAsia="Times New Roman" w:hAnsi="Century Gothic" w:cs="Calibri"/>
          <w:kern w:val="0"/>
          <w:sz w:val="21"/>
          <w:szCs w:val="21"/>
          <w:lang w:eastAsia="pl-PL"/>
          <w14:ligatures w14:val="none"/>
        </w:rPr>
        <w:t xml:space="preserve"> stanu ekologicznego i dobrego stanu chemicznego.  </w:t>
      </w:r>
    </w:p>
    <w:p w14:paraId="0522C89C" w14:textId="77777777" w:rsidR="00334D3E" w:rsidRPr="00BF798F" w:rsidRDefault="00334D3E" w:rsidP="00334D3E">
      <w:pPr>
        <w:spacing w:after="0" w:line="276" w:lineRule="auto"/>
        <w:ind w:left="720"/>
        <w:jc w:val="both"/>
        <w:rPr>
          <w:rFonts w:ascii="Century Gothic" w:eastAsia="Times New Roman" w:hAnsi="Century Gothic" w:cs="Calibri"/>
          <w:kern w:val="0"/>
          <w:sz w:val="21"/>
          <w:szCs w:val="21"/>
          <w:lang w:eastAsia="pl-PL"/>
          <w14:ligatures w14:val="none"/>
        </w:rPr>
      </w:pPr>
      <w:r w:rsidRPr="00BF798F">
        <w:rPr>
          <w:rFonts w:ascii="Century Gothic" w:eastAsia="Times New Roman" w:hAnsi="Century Gothic" w:cs="Calibri"/>
          <w:kern w:val="0"/>
          <w:sz w:val="21"/>
          <w:szCs w:val="21"/>
          <w:lang w:eastAsia="pl-PL"/>
          <w14:ligatures w14:val="none"/>
        </w:rPr>
        <w:t>Przedsięwzięcie nie będzie negatywnie wpływać na jednolite części wód i nie będzie także stwarzać zagrożenia dla realizacji celów środowiskowych, o których mowa w art. 56, art. 57, art. 59 i art. 61 ustawy z dnia 20 lipca 2017 r. — Prawo wodne, a określonych dla tych części wód w „Planie gospodarowania wodami na obszarze dorzecza Odry”, przyjętym rozporządzeniem Ministra Infrastruktury z dnia 16 listopada 2016 r. (Dz.U. z 2023 r., poz. 335).</w:t>
      </w:r>
    </w:p>
    <w:p w14:paraId="2276AB84" w14:textId="77777777" w:rsidR="00334D3E" w:rsidRDefault="00334D3E" w:rsidP="00334D3E">
      <w:pPr>
        <w:spacing w:after="0" w:line="276" w:lineRule="auto"/>
        <w:ind w:left="720" w:firstLine="696"/>
        <w:jc w:val="both"/>
        <w:rPr>
          <w:rFonts w:ascii="Century Gothic" w:eastAsia="Times New Roman" w:hAnsi="Century Gothic" w:cs="Times New Roman"/>
          <w:kern w:val="0"/>
          <w:sz w:val="21"/>
          <w:szCs w:val="21"/>
          <w14:ligatures w14:val="none"/>
        </w:rPr>
      </w:pPr>
      <w:r w:rsidRPr="00BF798F">
        <w:rPr>
          <w:rFonts w:ascii="Century Gothic" w:eastAsia="Times New Roman" w:hAnsi="Century Gothic" w:cs="Calibri"/>
          <w:kern w:val="0"/>
          <w:sz w:val="21"/>
          <w:szCs w:val="21"/>
          <w:lang w:eastAsia="pl-PL"/>
          <w14:ligatures w14:val="none"/>
        </w:rPr>
        <w:t xml:space="preserve">Obszar przeznaczony pod planowaną farmę fotowoltaiczną zlokalizowany jest poza obszarami chronionymi na podstawie ustawy z 16 kwietnia 2004 r. </w:t>
      </w:r>
      <w:r w:rsidRPr="00BF798F">
        <w:rPr>
          <w:rFonts w:ascii="Century Gothic" w:eastAsia="Times New Roman" w:hAnsi="Century Gothic" w:cs="Calibri"/>
          <w:kern w:val="0"/>
          <w:sz w:val="21"/>
          <w:szCs w:val="21"/>
          <w:lang w:eastAsia="pl-PL"/>
          <w14:ligatures w14:val="none"/>
        </w:rPr>
        <w:br/>
        <w:t xml:space="preserve">o </w:t>
      </w:r>
      <w:r w:rsidRPr="00BF798F">
        <w:rPr>
          <w:rFonts w:ascii="Century Gothic" w:eastAsia="Times New Roman" w:hAnsi="Century Gothic" w:cs="Times New Roman"/>
          <w:kern w:val="0"/>
          <w:sz w:val="21"/>
          <w:szCs w:val="21"/>
          <w:lang w:eastAsia="pl-PL"/>
          <w14:ligatures w14:val="none"/>
        </w:rPr>
        <w:t xml:space="preserve">ochronie przyrody /Dz. U. z 2023 r. poz. 1336 ze zm./. </w:t>
      </w:r>
      <w:r w:rsidRPr="00BF798F">
        <w:rPr>
          <w:rFonts w:ascii="Century Gothic" w:eastAsia="Calibri" w:hAnsi="Century Gothic" w:cs="Times New Roman"/>
          <w:bCs/>
          <w:kern w:val="0"/>
          <w:sz w:val="21"/>
          <w:szCs w:val="21"/>
          <w14:ligatures w14:val="none"/>
        </w:rPr>
        <w:t xml:space="preserve">Najbliższym obszarem Natura 2000 jest specjalny obszar ochrony siedlisk </w:t>
      </w:r>
      <w:r>
        <w:rPr>
          <w:rFonts w:ascii="Century Gothic" w:eastAsia="Calibri" w:hAnsi="Century Gothic" w:cs="Times New Roman"/>
          <w:bCs/>
          <w:kern w:val="0"/>
          <w:sz w:val="21"/>
          <w:szCs w:val="21"/>
          <w14:ligatures w14:val="none"/>
        </w:rPr>
        <w:t>Grądy w Czerniejewie</w:t>
      </w:r>
      <w:r w:rsidRPr="00BF798F">
        <w:rPr>
          <w:rFonts w:ascii="Century Gothic" w:eastAsia="Calibri" w:hAnsi="Century Gothic" w:cs="Times New Roman"/>
          <w:bCs/>
          <w:kern w:val="0"/>
          <w:sz w:val="21"/>
          <w:szCs w:val="21"/>
          <w14:ligatures w14:val="none"/>
        </w:rPr>
        <w:t xml:space="preserve"> PLH3000</w:t>
      </w:r>
      <w:r>
        <w:rPr>
          <w:rFonts w:ascii="Century Gothic" w:eastAsia="Calibri" w:hAnsi="Century Gothic" w:cs="Times New Roman"/>
          <w:bCs/>
          <w:kern w:val="0"/>
          <w:sz w:val="21"/>
          <w:szCs w:val="21"/>
          <w14:ligatures w14:val="none"/>
        </w:rPr>
        <w:t>49</w:t>
      </w:r>
      <w:r w:rsidRPr="00BF798F">
        <w:rPr>
          <w:rFonts w:ascii="Century Gothic" w:eastAsia="Calibri" w:hAnsi="Century Gothic" w:cs="Times New Roman"/>
          <w:bCs/>
          <w:kern w:val="0"/>
          <w:sz w:val="21"/>
          <w:szCs w:val="21"/>
          <w14:ligatures w14:val="none"/>
        </w:rPr>
        <w:t xml:space="preserve"> oddalony od terenu przedsięwzięcia o </w:t>
      </w:r>
      <w:r>
        <w:rPr>
          <w:rFonts w:ascii="Century Gothic" w:eastAsia="Times New Roman" w:hAnsi="Century Gothic" w:cs="Times New Roman"/>
          <w:kern w:val="0"/>
          <w:sz w:val="21"/>
          <w:szCs w:val="21"/>
          <w14:ligatures w14:val="none"/>
        </w:rPr>
        <w:t>4,24</w:t>
      </w:r>
      <w:r w:rsidRPr="00BF798F">
        <w:rPr>
          <w:rFonts w:ascii="Century Gothic" w:eastAsia="Times New Roman" w:hAnsi="Century Gothic" w:cs="Times New Roman"/>
          <w:kern w:val="0"/>
          <w:sz w:val="21"/>
          <w:szCs w:val="21"/>
          <w14:ligatures w14:val="none"/>
        </w:rPr>
        <w:t xml:space="preserve"> km. Realizacja przedsięwzięcia nie będzie związana z wycinką drzew i krzewów. </w:t>
      </w:r>
    </w:p>
    <w:p w14:paraId="3D9EAC30" w14:textId="77777777" w:rsidR="00334D3E" w:rsidRPr="00BF798F" w:rsidRDefault="00334D3E" w:rsidP="00334D3E">
      <w:pPr>
        <w:spacing w:after="0" w:line="276" w:lineRule="auto"/>
        <w:ind w:left="720" w:firstLine="696"/>
        <w:jc w:val="both"/>
        <w:rPr>
          <w:rFonts w:ascii="Century Gothic" w:eastAsia="Times New Roman" w:hAnsi="Century Gothic" w:cs="Times New Roman"/>
          <w:kern w:val="0"/>
          <w:sz w:val="21"/>
          <w:szCs w:val="21"/>
          <w14:ligatures w14:val="none"/>
        </w:rPr>
      </w:pPr>
      <w:r w:rsidRPr="00F2600A">
        <w:rPr>
          <w:rFonts w:ascii="Century Gothic" w:eastAsia="Times New Roman" w:hAnsi="Century Gothic" w:cs="Times New Roman"/>
          <w:kern w:val="0"/>
          <w:sz w:val="21"/>
          <w:szCs w:val="21"/>
          <w14:ligatures w14:val="none"/>
        </w:rPr>
        <w:t xml:space="preserve">Przedsięwzięcie zlokalizowane jest poza obszarami ważnymi dla ptaków województwa wielkopolskiego wyznaczonymi w opracowaniu Przemysława Wylegały, Stanisława Kuźniaka oraz Pawła T. Dolaty Obszary ważne dla ptaków w okresie gniazdowania oraz migracji na terenie województwa wielkopolskiego (Poznań 2008, </w:t>
      </w:r>
      <w:proofErr w:type="spellStart"/>
      <w:r w:rsidRPr="00F2600A">
        <w:rPr>
          <w:rFonts w:ascii="Century Gothic" w:eastAsia="Times New Roman" w:hAnsi="Century Gothic" w:cs="Times New Roman"/>
          <w:kern w:val="0"/>
          <w:sz w:val="21"/>
          <w:szCs w:val="21"/>
          <w14:ligatures w14:val="none"/>
        </w:rPr>
        <w:t>mscr</w:t>
      </w:r>
      <w:proofErr w:type="spellEnd"/>
      <w:r w:rsidRPr="00F2600A">
        <w:rPr>
          <w:rFonts w:ascii="Century Gothic" w:eastAsia="Times New Roman" w:hAnsi="Century Gothic" w:cs="Times New Roman"/>
          <w:kern w:val="0"/>
          <w:sz w:val="21"/>
          <w:szCs w:val="21"/>
          <w14:ligatures w14:val="none"/>
        </w:rPr>
        <w:t xml:space="preserve">.) oraz poza korytarzami ekologicznymi należącym do sieci korytarzy istotnych dla populacji dużych ssaków leśnych oraz spójności siedlisk leśnych i wodno-błotnych w skali krajowej i kontynentalnej. Znajduje się natomiast w lokalnym korytarzu ekologicznym przebiegającym wzdłuż bezimiennego cieku zlokalizowanego przy południowej granicy przedsięwzięcia. Dla zachowania jego drożności i funkcjonalności zobowiązano wnioskodawcę </w:t>
      </w:r>
      <w:r>
        <w:rPr>
          <w:rFonts w:ascii="Century Gothic" w:eastAsia="Times New Roman" w:hAnsi="Century Gothic" w:cs="Times New Roman"/>
          <w:kern w:val="0"/>
          <w:sz w:val="21"/>
          <w:szCs w:val="21"/>
          <w14:ligatures w14:val="none"/>
        </w:rPr>
        <w:t xml:space="preserve">w niniejszej decyzji </w:t>
      </w:r>
      <w:r w:rsidRPr="00F2600A">
        <w:rPr>
          <w:rFonts w:ascii="Century Gothic" w:eastAsia="Times New Roman" w:hAnsi="Century Gothic" w:cs="Times New Roman"/>
          <w:kern w:val="0"/>
          <w:sz w:val="21"/>
          <w:szCs w:val="21"/>
          <w14:ligatures w14:val="none"/>
        </w:rPr>
        <w:t>do nielokalizowania elementów farmy fotowoltaicznej w odległości mniejszej niż 3 m.</w:t>
      </w:r>
    </w:p>
    <w:p w14:paraId="0B4080FC" w14:textId="77777777" w:rsidR="00334D3E" w:rsidRPr="00BF798F" w:rsidRDefault="00334D3E" w:rsidP="00334D3E">
      <w:pPr>
        <w:spacing w:after="0" w:line="276" w:lineRule="auto"/>
        <w:ind w:left="720" w:firstLine="696"/>
        <w:jc w:val="both"/>
        <w:rPr>
          <w:rFonts w:ascii="Century Gothic" w:eastAsia="Times New Roman" w:hAnsi="Century Gothic" w:cs="Arial"/>
          <w:kern w:val="0"/>
          <w:sz w:val="21"/>
          <w:szCs w:val="21"/>
          <w14:ligatures w14:val="none"/>
        </w:rPr>
      </w:pPr>
      <w:r w:rsidRPr="00BF798F">
        <w:rPr>
          <w:rFonts w:ascii="Century Gothic" w:eastAsia="Times New Roman" w:hAnsi="Century Gothic" w:cs="Arial"/>
          <w:kern w:val="0"/>
          <w:sz w:val="21"/>
          <w:szCs w:val="21"/>
          <w14:ligatures w14:val="none"/>
        </w:rPr>
        <w:t>Na etapie eksploatacji przedsięwzięcia powierzchnia elektrowni pozostawiona zostanie do naturalnej sukcesji lub zostanie obsiana roślinnością trawiastą. Roślinność pokrywająca obszar zainwestowania będzie wykaszana</w:t>
      </w:r>
      <w:r w:rsidRPr="00BF798F">
        <w:rPr>
          <w:rFonts w:ascii="Century Gothic" w:eastAsia="Times New Roman" w:hAnsi="Century Gothic" w:cs="Calibri"/>
          <w:kern w:val="0"/>
          <w:sz w:val="21"/>
          <w:szCs w:val="21"/>
          <w:lang w:eastAsia="pl-PL"/>
          <w14:ligatures w14:val="none"/>
        </w:rPr>
        <w:t xml:space="preserve">. </w:t>
      </w:r>
      <w:r w:rsidRPr="00BF798F">
        <w:rPr>
          <w:rFonts w:ascii="Century Gothic" w:eastAsia="Times New Roman" w:hAnsi="Century Gothic" w:cs="Arial"/>
          <w:bCs/>
          <w:kern w:val="0"/>
          <w:sz w:val="21"/>
          <w:szCs w:val="21"/>
          <w14:ligatures w14:val="none"/>
        </w:rPr>
        <w:t xml:space="preserve">W celu ochrony ptaków lęgowych oraz w związku z obecnością zbiorników wodnych i rowów melioracyjnych nałożono w decyzji warunek koszenia terenu elektrowni na etapie eksploatacji przedsięwzięcia poza okresem lęgowym ptaków, </w:t>
      </w:r>
      <w:r w:rsidRPr="00BF798F">
        <w:rPr>
          <w:rFonts w:ascii="Century Gothic" w:eastAsia="Times New Roman" w:hAnsi="Century Gothic" w:cs="Arial"/>
          <w:bCs/>
          <w:kern w:val="0"/>
          <w:sz w:val="21"/>
          <w:szCs w:val="21"/>
          <w14:ligatures w14:val="none"/>
        </w:rPr>
        <w:lastRenderedPageBreak/>
        <w:t>który dla większości gatunków ptaków krajobrazu rolniczego przypada przeciętnie od 1 marca do 31 lipca oraz poza okresem migracji płazów. Wiosenny okres migracji dla większości gatunków płazów w Polsce przypada przeciętnie od 15 lutego do końca maja, natomiast jesienny okres migracji przypada przeciętnie od 15 sierpnia do końca października</w:t>
      </w:r>
      <w:r w:rsidRPr="00BF798F">
        <w:rPr>
          <w:rFonts w:ascii="Century Gothic" w:eastAsia="Times New Roman" w:hAnsi="Century Gothic" w:cs="Arial"/>
          <w:kern w:val="0"/>
          <w:sz w:val="21"/>
          <w:szCs w:val="21"/>
          <w14:ligatures w14:val="none"/>
        </w:rPr>
        <w:t xml:space="preserve">. </w:t>
      </w:r>
    </w:p>
    <w:p w14:paraId="44A10B54" w14:textId="77777777" w:rsidR="00334D3E" w:rsidRPr="00BF798F" w:rsidRDefault="00334D3E" w:rsidP="00334D3E">
      <w:pPr>
        <w:spacing w:after="0" w:line="276" w:lineRule="auto"/>
        <w:ind w:left="720"/>
        <w:jc w:val="both"/>
        <w:rPr>
          <w:rFonts w:ascii="Century Gothic" w:eastAsia="Times New Roman" w:hAnsi="Century Gothic" w:cs="Calibri"/>
          <w:kern w:val="0"/>
          <w:sz w:val="21"/>
          <w:szCs w:val="21"/>
          <w:lang w:eastAsia="pl-PL"/>
          <w14:ligatures w14:val="none"/>
        </w:rPr>
      </w:pPr>
      <w:r w:rsidRPr="00BF798F">
        <w:rPr>
          <w:rFonts w:ascii="Century Gothic" w:eastAsia="Times New Roman" w:hAnsi="Century Gothic" w:cs="Calibri"/>
          <w:kern w:val="0"/>
          <w:sz w:val="21"/>
          <w:szCs w:val="21"/>
          <w:lang w:eastAsia="pl-PL"/>
          <w14:ligatures w14:val="none"/>
        </w:rPr>
        <w:t xml:space="preserve">W niniejszej decyzji wskazano ponadto warunek montażu paneli słonecznych na wysokości co najmniej 0,8 m nad ziemią co pozwoli na rozwój roślinności i w konsekwencji, umożliwi ptakom wyprowadzenie lęgów, roślinom zawiązywanie nasion, a także pozwoli ograniczyć zacienienie paneli słonecznych przez roślinność. </w:t>
      </w:r>
      <w:r w:rsidRPr="00BF798F">
        <w:rPr>
          <w:rFonts w:ascii="Century Gothic" w:eastAsia="Times New Roman" w:hAnsi="Century Gothic" w:cs="Arial"/>
          <w:kern w:val="0"/>
          <w:sz w:val="21"/>
          <w:szCs w:val="21"/>
          <w14:ligatures w14:val="none"/>
        </w:rPr>
        <w:t xml:space="preserve">Aby ograniczyć powierzchniowy spływ biogenów oraz substancji chemicznych nałożono warunek rezygnacji ze stosowania nawozów sztucznych i chemicznych środków ochrony roślin. </w:t>
      </w:r>
      <w:r w:rsidRPr="00BF798F">
        <w:rPr>
          <w:rFonts w:ascii="Century Gothic" w:eastAsia="Times New Roman" w:hAnsi="Century Gothic" w:cs="Calibri"/>
          <w:kern w:val="0"/>
          <w:sz w:val="21"/>
          <w:szCs w:val="21"/>
          <w:lang w:eastAsia="pl-PL"/>
          <w14:ligatures w14:val="none"/>
        </w:rPr>
        <w:t xml:space="preserve">W celu ochrony zwierząt na etapie prowadzenia prac ziemnych oraz umożliwienia migracji drobnym zwierzętom na etapie eksploatacji przedsięwzięcia nałożono warunek wykonania ażurowego ogrodzenia bez podmurówki z pozostawieniem minimum 0,2 m przerwy między ogrodzeniem, a gruntem. W celu ochrony zwierząt na etapie prowadzenia prac ziemnych w decyzji nałożono warunek prowadzenia regularnych kontroli wykopów oraz uwalniania uwięzionych w nich zwierząt. </w:t>
      </w:r>
    </w:p>
    <w:p w14:paraId="713C6FCD" w14:textId="77777777" w:rsidR="00334D3E" w:rsidRPr="00BF798F" w:rsidRDefault="00334D3E" w:rsidP="00334D3E">
      <w:pPr>
        <w:spacing w:after="0" w:line="276" w:lineRule="auto"/>
        <w:ind w:left="720" w:firstLine="696"/>
        <w:jc w:val="both"/>
        <w:rPr>
          <w:rFonts w:ascii="Century Gothic" w:eastAsia="Times New Roman" w:hAnsi="Century Gothic" w:cs="Times New Roman"/>
          <w:kern w:val="0"/>
          <w:sz w:val="21"/>
          <w:szCs w:val="21"/>
          <w14:ligatures w14:val="none"/>
        </w:rPr>
      </w:pPr>
      <w:r w:rsidRPr="00BF798F">
        <w:rPr>
          <w:rFonts w:ascii="Century Gothic" w:eastAsia="Times New Roman" w:hAnsi="Century Gothic" w:cs="Calibri"/>
          <w:kern w:val="0"/>
          <w:sz w:val="21"/>
          <w:szCs w:val="21"/>
          <w:lang w:eastAsia="pl-PL"/>
          <w14:ligatures w14:val="none"/>
        </w:rPr>
        <w:t xml:space="preserve">W niniejszej decyzji, w celu ograniczenia efektu olśnienia wskazano także warunek zastosowania paneli słonecznych o powierzchni antyrefleksyjnej, co ograniczy negatywne oddziaływanie na ludzi i ptaki.  </w:t>
      </w:r>
      <w:r w:rsidRPr="00BF798F">
        <w:rPr>
          <w:rFonts w:ascii="Century Gothic" w:eastAsia="Times New Roman" w:hAnsi="Century Gothic" w:cs="Times New Roman"/>
          <w:kern w:val="0"/>
          <w:sz w:val="21"/>
          <w:szCs w:val="21"/>
          <w14:ligatures w14:val="none"/>
        </w:rPr>
        <w:t>W celu minimalizacji oddziaływania na ludzi i przyrodę ożywioną nałożono w decyzji warunek rezygnacji z ciągłego oświetlenia terenu elektrowni i jej ogrodzenia w porze nocnej.</w:t>
      </w:r>
    </w:p>
    <w:p w14:paraId="369A06F5" w14:textId="77777777" w:rsidR="00334D3E" w:rsidRPr="00BF798F" w:rsidRDefault="00334D3E" w:rsidP="00334D3E">
      <w:pPr>
        <w:spacing w:after="0" w:line="276" w:lineRule="auto"/>
        <w:ind w:left="720" w:firstLine="696"/>
        <w:jc w:val="both"/>
        <w:rPr>
          <w:rFonts w:ascii="Century Gothic" w:eastAsia="Times New Roman" w:hAnsi="Century Gothic" w:cs="Calibri"/>
          <w:kern w:val="0"/>
          <w:sz w:val="21"/>
          <w:szCs w:val="21"/>
          <w:lang w:eastAsia="pl-PL"/>
          <w14:ligatures w14:val="none"/>
        </w:rPr>
      </w:pPr>
      <w:r w:rsidRPr="00BF798F">
        <w:rPr>
          <w:rFonts w:ascii="Century Gothic" w:eastAsia="Times New Roman" w:hAnsi="Century Gothic" w:cs="Calibri"/>
          <w:kern w:val="0"/>
          <w:sz w:val="21"/>
          <w:szCs w:val="21"/>
          <w:lang w:eastAsia="pl-PL"/>
          <w14:ligatures w14:val="none"/>
        </w:rPr>
        <w:t xml:space="preserve">Mając na względzie lokalizację planowanego przedsięwzięcia poza obszarami chronionymi, na gruntach  rolnych, brak konieczności wycinki drzew i krzewów oraz realizację przedsięwzięcia zgodnie z nałożonymi warunkami, nie przewiduje się znaczącego negatywnego oddziaływania inwestycji na środowisko przyrodnicze, w tym na różnorodność biologiczną, rozumianą jako liczebność i kondycję populacji występujących gatunków, w szczególności chronionych, rzadkich lub ginących gatunków roślin, zwierząt i grzybów oraz ich siedlisk. </w:t>
      </w:r>
    </w:p>
    <w:p w14:paraId="4E09A5AB" w14:textId="77777777" w:rsidR="00334D3E" w:rsidRPr="00BF798F" w:rsidRDefault="00334D3E" w:rsidP="00334D3E">
      <w:pPr>
        <w:spacing w:after="0" w:line="276" w:lineRule="auto"/>
        <w:ind w:left="720"/>
        <w:jc w:val="both"/>
        <w:rPr>
          <w:rFonts w:ascii="Century Gothic" w:eastAsia="Times New Roman" w:hAnsi="Century Gothic" w:cs="Calibri"/>
          <w:kern w:val="0"/>
          <w:sz w:val="21"/>
          <w:szCs w:val="21"/>
          <w:lang w:eastAsia="pl-PL"/>
          <w14:ligatures w14:val="none"/>
        </w:rPr>
      </w:pPr>
      <w:r w:rsidRPr="00BF798F">
        <w:rPr>
          <w:rFonts w:ascii="Century Gothic" w:eastAsia="Times New Roman" w:hAnsi="Century Gothic" w:cs="Calibri"/>
          <w:kern w:val="0"/>
          <w:sz w:val="21"/>
          <w:szCs w:val="21"/>
          <w:lang w:eastAsia="pl-PL"/>
          <w14:ligatures w14:val="none"/>
        </w:rPr>
        <w:t>Realizacja przedsięwzięcia nie wpłynie także na obszary chronione, a w szczególności na siedliska przyrodnicze, gatunki roślin, grzybów i zwierząt oraz ich siedliska, dla których ochrony zostały wyznaczone obszary Natura 2000, ani pogorszenia integralności obszarów Natura 2000 lub powiązania z innymi obszarami. Ponadto przedsięwzięcie nie spowoduje utraty i fragmentacji siedlisk oraz nie wpłynie na ciągłość korytarzy ekologicznych i funkcję ekosystemu.</w:t>
      </w:r>
    </w:p>
    <w:p w14:paraId="63256198" w14:textId="77777777" w:rsidR="00334D3E" w:rsidRPr="00BF798F" w:rsidRDefault="00334D3E" w:rsidP="00334D3E">
      <w:pPr>
        <w:spacing w:after="0" w:line="276" w:lineRule="auto"/>
        <w:ind w:left="720"/>
        <w:jc w:val="both"/>
        <w:rPr>
          <w:rFonts w:ascii="Century Gothic" w:eastAsia="Times New Roman" w:hAnsi="Century Gothic" w:cs="Calibri"/>
          <w:kern w:val="0"/>
          <w:sz w:val="21"/>
          <w:szCs w:val="21"/>
          <w:lang w:eastAsia="pl-PL"/>
          <w14:ligatures w14:val="none"/>
        </w:rPr>
      </w:pPr>
      <w:r w:rsidRPr="00BF798F">
        <w:rPr>
          <w:rFonts w:ascii="Century Gothic" w:eastAsia="Times New Roman" w:hAnsi="Century Gothic" w:cs="Calibri"/>
          <w:b/>
          <w:i/>
          <w:kern w:val="0"/>
          <w:sz w:val="21"/>
          <w:szCs w:val="21"/>
          <w:lang w:eastAsia="pl-PL"/>
          <w14:ligatures w14:val="none"/>
        </w:rPr>
        <w:t>3. rodzaj i skala możliwego oddziaływania przedsięwzięcia</w:t>
      </w:r>
      <w:r w:rsidRPr="00BF798F">
        <w:rPr>
          <w:rFonts w:ascii="Century Gothic" w:eastAsia="Times New Roman" w:hAnsi="Century Gothic" w:cs="Calibri"/>
          <w:kern w:val="0"/>
          <w:sz w:val="21"/>
          <w:szCs w:val="21"/>
          <w:lang w:eastAsia="pl-PL"/>
          <w14:ligatures w14:val="none"/>
        </w:rPr>
        <w:t xml:space="preserve"> </w:t>
      </w:r>
      <w:r w:rsidRPr="00BF798F">
        <w:rPr>
          <w:rFonts w:ascii="Century Gothic" w:eastAsia="Times New Roman" w:hAnsi="Century Gothic" w:cs="Calibri"/>
          <w:i/>
          <w:kern w:val="0"/>
          <w:sz w:val="21"/>
          <w:szCs w:val="21"/>
          <w:lang w:eastAsia="pl-PL"/>
          <w14:ligatures w14:val="none"/>
        </w:rPr>
        <w:t xml:space="preserve">(art. 63 ust. 1 pkt 3 ustawy </w:t>
      </w:r>
      <w:proofErr w:type="spellStart"/>
      <w:r w:rsidRPr="00BF798F">
        <w:rPr>
          <w:rFonts w:ascii="Century Gothic" w:eastAsia="Times New Roman" w:hAnsi="Century Gothic" w:cs="Calibri"/>
          <w:i/>
          <w:kern w:val="0"/>
          <w:sz w:val="21"/>
          <w:szCs w:val="21"/>
          <w:lang w:eastAsia="pl-PL"/>
          <w14:ligatures w14:val="none"/>
        </w:rPr>
        <w:t>ooś</w:t>
      </w:r>
      <w:proofErr w:type="spellEnd"/>
      <w:r w:rsidRPr="00BF798F">
        <w:rPr>
          <w:rFonts w:ascii="Century Gothic" w:eastAsia="Times New Roman" w:hAnsi="Century Gothic" w:cs="Calibri"/>
          <w:i/>
          <w:kern w:val="0"/>
          <w:sz w:val="21"/>
          <w:szCs w:val="21"/>
          <w:lang w:eastAsia="pl-PL"/>
          <w14:ligatures w14:val="none"/>
        </w:rPr>
        <w:t>)</w:t>
      </w:r>
      <w:r w:rsidRPr="00BF798F">
        <w:rPr>
          <w:rFonts w:ascii="Century Gothic" w:eastAsia="Times New Roman" w:hAnsi="Century Gothic" w:cs="Calibri"/>
          <w:kern w:val="0"/>
          <w:sz w:val="21"/>
          <w:szCs w:val="21"/>
          <w:lang w:eastAsia="pl-PL"/>
          <w14:ligatures w14:val="none"/>
        </w:rPr>
        <w:t xml:space="preserve">, które z racji swojego charakteru nie pociąga za sobą zagrożeń, </w:t>
      </w:r>
      <w:r w:rsidRPr="00BF798F">
        <w:rPr>
          <w:rFonts w:ascii="Century Gothic" w:eastAsia="Times New Roman" w:hAnsi="Century Gothic" w:cs="Calibri"/>
          <w:kern w:val="0"/>
          <w:sz w:val="21"/>
          <w:szCs w:val="21"/>
          <w:lang w:eastAsia="pl-PL"/>
          <w14:ligatures w14:val="none"/>
        </w:rPr>
        <w:br/>
        <w:t>a tym bardziej znaczących oddziaływań, ze względu na:</w:t>
      </w:r>
    </w:p>
    <w:p w14:paraId="2C1DE135" w14:textId="77777777" w:rsidR="00334D3E" w:rsidRPr="00BF798F" w:rsidRDefault="00334D3E" w:rsidP="00334D3E">
      <w:pPr>
        <w:numPr>
          <w:ilvl w:val="0"/>
          <w:numId w:val="4"/>
        </w:numPr>
        <w:spacing w:after="0" w:line="276" w:lineRule="auto"/>
        <w:jc w:val="both"/>
        <w:rPr>
          <w:rFonts w:ascii="Century Gothic" w:eastAsia="Times New Roman" w:hAnsi="Century Gothic" w:cs="Calibri"/>
          <w:kern w:val="0"/>
          <w:sz w:val="21"/>
          <w:szCs w:val="21"/>
          <w:lang w:eastAsia="pl-PL"/>
          <w14:ligatures w14:val="none"/>
        </w:rPr>
      </w:pPr>
      <w:r w:rsidRPr="00BF798F">
        <w:rPr>
          <w:rFonts w:ascii="Century Gothic" w:eastAsia="Times New Roman" w:hAnsi="Century Gothic" w:cs="Calibri"/>
          <w:kern w:val="0"/>
          <w:sz w:val="21"/>
          <w:szCs w:val="21"/>
          <w:lang w:eastAsia="pl-PL"/>
          <w14:ligatures w14:val="none"/>
        </w:rPr>
        <w:t>zasięg, wielkość i złożoność oddziaływania,  jego  prawdopodobieństwo,  czas  trwania, częstotliwość i odwracalność, możliwości ograniczenia oddziaływania,</w:t>
      </w:r>
    </w:p>
    <w:p w14:paraId="115571B1" w14:textId="77777777" w:rsidR="00334D3E" w:rsidRPr="00BF798F" w:rsidRDefault="00334D3E" w:rsidP="00334D3E">
      <w:pPr>
        <w:numPr>
          <w:ilvl w:val="0"/>
          <w:numId w:val="4"/>
        </w:numPr>
        <w:spacing w:after="0" w:line="276" w:lineRule="auto"/>
        <w:jc w:val="both"/>
        <w:rPr>
          <w:rFonts w:ascii="Century Gothic" w:eastAsia="Times New Roman" w:hAnsi="Century Gothic" w:cs="Calibri"/>
          <w:kern w:val="0"/>
          <w:sz w:val="21"/>
          <w:szCs w:val="21"/>
          <w:lang w:eastAsia="pl-PL"/>
          <w14:ligatures w14:val="none"/>
        </w:rPr>
      </w:pPr>
      <w:r w:rsidRPr="00BF798F">
        <w:rPr>
          <w:rFonts w:ascii="Century Gothic" w:eastAsia="Times New Roman" w:hAnsi="Century Gothic" w:cs="Calibri"/>
          <w:kern w:val="0"/>
          <w:sz w:val="21"/>
          <w:szCs w:val="21"/>
          <w:lang w:eastAsia="pl-PL"/>
          <w14:ligatures w14:val="none"/>
        </w:rPr>
        <w:t xml:space="preserve">brak transgranicznego oddziaływania, </w:t>
      </w:r>
    </w:p>
    <w:p w14:paraId="15F75910" w14:textId="77777777" w:rsidR="00334D3E" w:rsidRPr="00BF798F" w:rsidRDefault="00334D3E" w:rsidP="00334D3E">
      <w:pPr>
        <w:shd w:val="clear" w:color="auto" w:fill="FFFFFF"/>
        <w:spacing w:after="0" w:line="276" w:lineRule="auto"/>
        <w:jc w:val="both"/>
        <w:rPr>
          <w:rFonts w:ascii="Century Gothic" w:eastAsia="Times New Roman" w:hAnsi="Century Gothic" w:cs="Calibri"/>
          <w:kern w:val="0"/>
          <w:sz w:val="21"/>
          <w:szCs w:val="21"/>
          <w14:ligatures w14:val="none"/>
        </w:rPr>
      </w:pPr>
      <w:r w:rsidRPr="00BF798F">
        <w:rPr>
          <w:rFonts w:ascii="Century Gothic" w:eastAsia="Times New Roman" w:hAnsi="Century Gothic" w:cs="Calibri"/>
          <w:kern w:val="0"/>
          <w:sz w:val="21"/>
          <w:szCs w:val="21"/>
          <w14:ligatures w14:val="none"/>
        </w:rPr>
        <w:t xml:space="preserve">uznał, że po zrealizowaniu przez Inwestora wszystkich warunków zawartych </w:t>
      </w:r>
      <w:r w:rsidRPr="00BF798F">
        <w:rPr>
          <w:rFonts w:ascii="Century Gothic" w:eastAsia="Times New Roman" w:hAnsi="Century Gothic" w:cs="Calibri"/>
          <w:kern w:val="0"/>
          <w:sz w:val="21"/>
          <w:szCs w:val="21"/>
          <w14:ligatures w14:val="none"/>
        </w:rPr>
        <w:br/>
        <w:t xml:space="preserve">w przedłożonych dokumentach oraz w niniejszej decyzji, planowane przedsięwzięcie będzie zgodne z wymaganiami przepisów o ochronie środowiska. Jednocześnie uwzględniając fakt, że w toku prowadzonego postępowania odstąpiono od obowiązku przeprowadzenia oceny oddziaływania przedsięwzięcia na środowisko, tutejszy organ, </w:t>
      </w:r>
      <w:r w:rsidRPr="00BF798F">
        <w:rPr>
          <w:rFonts w:ascii="Century Gothic" w:eastAsia="Times New Roman" w:hAnsi="Century Gothic" w:cs="Calibri"/>
          <w:kern w:val="0"/>
          <w:sz w:val="21"/>
          <w:szCs w:val="21"/>
          <w14:ligatures w14:val="none"/>
        </w:rPr>
        <w:lastRenderedPageBreak/>
        <w:t>zgodnie z art. 84 ww. ustawy stwierdził w niniejszej decyzji brak potrzeby przeprowadzenia oceny oddziaływania przedsięwzięcia na środowisko.</w:t>
      </w:r>
    </w:p>
    <w:p w14:paraId="4D207269" w14:textId="77777777" w:rsidR="00334D3E" w:rsidRPr="00BF798F" w:rsidRDefault="00334D3E" w:rsidP="00334D3E">
      <w:pPr>
        <w:spacing w:after="0" w:line="276" w:lineRule="auto"/>
        <w:jc w:val="both"/>
        <w:rPr>
          <w:rFonts w:ascii="Century Gothic" w:eastAsia="Times New Roman" w:hAnsi="Century Gothic" w:cs="Calibri"/>
          <w:kern w:val="0"/>
          <w:sz w:val="21"/>
          <w:szCs w:val="21"/>
          <w:lang w:eastAsia="pl-PL"/>
          <w14:ligatures w14:val="none"/>
        </w:rPr>
      </w:pPr>
      <w:r w:rsidRPr="00BF798F">
        <w:rPr>
          <w:rFonts w:ascii="Century Gothic" w:eastAsia="Times New Roman" w:hAnsi="Century Gothic" w:cs="Calibri"/>
          <w:kern w:val="0"/>
          <w:sz w:val="21"/>
          <w:szCs w:val="21"/>
          <w:lang w:eastAsia="pl-PL"/>
          <w14:ligatures w14:val="none"/>
        </w:rPr>
        <w:t>7. Dla terenu (</w:t>
      </w:r>
      <w:r>
        <w:rPr>
          <w:rFonts w:ascii="Century Gothic" w:eastAsia="Times New Roman" w:hAnsi="Century Gothic" w:cs="Calibri"/>
          <w:kern w:val="0"/>
          <w:sz w:val="21"/>
          <w:szCs w:val="21"/>
          <w:lang w:eastAsia="pl-PL"/>
          <w14:ligatures w14:val="none"/>
        </w:rPr>
        <w:t>działka nr 17</w:t>
      </w:r>
      <w:r w:rsidRPr="00BF798F">
        <w:rPr>
          <w:rFonts w:ascii="Century Gothic" w:eastAsia="Times New Roman" w:hAnsi="Century Gothic" w:cs="Calibri"/>
          <w:kern w:val="0"/>
          <w:sz w:val="21"/>
          <w:szCs w:val="21"/>
          <w14:ligatures w14:val="none"/>
        </w:rPr>
        <w:t xml:space="preserve">, </w:t>
      </w:r>
      <w:r w:rsidRPr="00BF798F">
        <w:rPr>
          <w:rFonts w:ascii="Century Gothic" w:eastAsia="Times New Roman" w:hAnsi="Century Gothic" w:cs="Calibri"/>
          <w:kern w:val="0"/>
          <w:sz w:val="21"/>
          <w:szCs w:val="21"/>
          <w:lang w:eastAsia="pl-PL"/>
          <w14:ligatures w14:val="none"/>
        </w:rPr>
        <w:t>położon</w:t>
      </w:r>
      <w:r>
        <w:rPr>
          <w:rFonts w:ascii="Century Gothic" w:eastAsia="Times New Roman" w:hAnsi="Century Gothic" w:cs="Calibri"/>
          <w:kern w:val="0"/>
          <w:sz w:val="21"/>
          <w:szCs w:val="21"/>
          <w:lang w:eastAsia="pl-PL"/>
          <w14:ligatures w14:val="none"/>
        </w:rPr>
        <w:t>a</w:t>
      </w:r>
      <w:r w:rsidRPr="00BF798F">
        <w:rPr>
          <w:rFonts w:ascii="Century Gothic" w:eastAsia="Times New Roman" w:hAnsi="Century Gothic" w:cs="Calibri"/>
          <w:kern w:val="0"/>
          <w:sz w:val="21"/>
          <w:szCs w:val="21"/>
          <w:lang w:eastAsia="pl-PL"/>
          <w14:ligatures w14:val="none"/>
        </w:rPr>
        <w:t xml:space="preserve"> w miejscowości </w:t>
      </w:r>
      <w:r>
        <w:rPr>
          <w:rFonts w:ascii="Century Gothic" w:eastAsia="Times New Roman" w:hAnsi="Century Gothic" w:cs="Calibri"/>
          <w:kern w:val="0"/>
          <w:sz w:val="21"/>
          <w:szCs w:val="21"/>
          <w14:ligatures w14:val="none"/>
        </w:rPr>
        <w:t>Mnichowo</w:t>
      </w:r>
      <w:r w:rsidRPr="00BF798F">
        <w:rPr>
          <w:rFonts w:ascii="Century Gothic" w:eastAsia="Times New Roman" w:hAnsi="Century Gothic" w:cs="Calibri"/>
          <w:kern w:val="0"/>
          <w:sz w:val="21"/>
          <w:szCs w:val="21"/>
          <w:lang w:eastAsia="pl-PL"/>
          <w14:ligatures w14:val="none"/>
        </w:rPr>
        <w:t xml:space="preserve">), na którym ma być zlokalizowane przedsięwzięcie nie istnieje uchwalony miejscowy plan zagospodarowania przestrzennego. </w:t>
      </w:r>
    </w:p>
    <w:p w14:paraId="70D1F770" w14:textId="77777777" w:rsidR="00334D3E" w:rsidRPr="00BF798F" w:rsidRDefault="00334D3E" w:rsidP="00334D3E">
      <w:pPr>
        <w:spacing w:after="0" w:line="276" w:lineRule="auto"/>
        <w:jc w:val="both"/>
        <w:rPr>
          <w:rFonts w:ascii="Century Gothic" w:eastAsia="Times New Roman" w:hAnsi="Century Gothic" w:cs="Calibri"/>
          <w:kern w:val="0"/>
          <w:sz w:val="21"/>
          <w:szCs w:val="21"/>
          <w:lang w:eastAsia="pl-PL"/>
          <w14:ligatures w14:val="none"/>
        </w:rPr>
      </w:pPr>
      <w:r w:rsidRPr="00BF798F">
        <w:rPr>
          <w:rFonts w:ascii="Century Gothic" w:eastAsia="Times New Roman" w:hAnsi="Century Gothic" w:cs="Calibri"/>
          <w:kern w:val="0"/>
          <w:sz w:val="21"/>
          <w:szCs w:val="21"/>
          <w:lang w:eastAsia="pl-PL"/>
          <w14:ligatures w14:val="none"/>
        </w:rPr>
        <w:t>8. Stosownie do art. 10 ustawy z dnia 14 czerwca 1960 r. Kodeks postępowania administracyjnego /Dz. U. 202</w:t>
      </w:r>
      <w:r>
        <w:rPr>
          <w:rFonts w:ascii="Century Gothic" w:eastAsia="Times New Roman" w:hAnsi="Century Gothic" w:cs="Calibri"/>
          <w:kern w:val="0"/>
          <w:sz w:val="21"/>
          <w:szCs w:val="21"/>
          <w:lang w:eastAsia="pl-PL"/>
          <w14:ligatures w14:val="none"/>
        </w:rPr>
        <w:t>4</w:t>
      </w:r>
      <w:r w:rsidRPr="00BF798F">
        <w:rPr>
          <w:rFonts w:ascii="Century Gothic" w:eastAsia="Times New Roman" w:hAnsi="Century Gothic" w:cs="Calibri"/>
          <w:kern w:val="0"/>
          <w:sz w:val="21"/>
          <w:szCs w:val="21"/>
          <w:lang w:eastAsia="pl-PL"/>
          <w14:ligatures w14:val="none"/>
        </w:rPr>
        <w:t xml:space="preserve"> r., poz. </w:t>
      </w:r>
      <w:r>
        <w:rPr>
          <w:rFonts w:ascii="Century Gothic" w:eastAsia="Times New Roman" w:hAnsi="Century Gothic" w:cs="Calibri"/>
          <w:kern w:val="0"/>
          <w:sz w:val="21"/>
          <w:szCs w:val="21"/>
          <w:lang w:eastAsia="pl-PL"/>
          <w14:ligatures w14:val="none"/>
        </w:rPr>
        <w:t>572</w:t>
      </w:r>
      <w:r w:rsidRPr="00BF798F">
        <w:rPr>
          <w:rFonts w:ascii="Century Gothic" w:eastAsia="Times New Roman" w:hAnsi="Century Gothic" w:cs="Calibri"/>
          <w:kern w:val="0"/>
          <w:sz w:val="21"/>
          <w:szCs w:val="21"/>
          <w:lang w:eastAsia="pl-PL"/>
          <w14:ligatures w14:val="none"/>
        </w:rPr>
        <w:t>/, przed wydaniem decyzji umożliwiono stronom wypowiedzenie, co do zebranych dowodów i materiałów oraz zgłoszonych żądań. Z powyższej możliwości strony nie skorzystały.</w:t>
      </w:r>
    </w:p>
    <w:p w14:paraId="420E86F6" w14:textId="77777777" w:rsidR="00334D3E" w:rsidRPr="00BF798F" w:rsidRDefault="00334D3E" w:rsidP="00334D3E">
      <w:pPr>
        <w:spacing w:after="0" w:line="276" w:lineRule="auto"/>
        <w:jc w:val="both"/>
        <w:rPr>
          <w:rFonts w:ascii="Century Gothic" w:eastAsia="Times New Roman" w:hAnsi="Century Gothic" w:cs="Calibri"/>
          <w:kern w:val="0"/>
          <w:sz w:val="21"/>
          <w:szCs w:val="21"/>
          <w:lang w:eastAsia="pl-PL"/>
          <w14:ligatures w14:val="none"/>
        </w:rPr>
      </w:pPr>
      <w:r w:rsidRPr="00BF798F">
        <w:rPr>
          <w:rFonts w:ascii="Century Gothic" w:eastAsia="Times New Roman" w:hAnsi="Century Gothic" w:cs="Calibri"/>
          <w:kern w:val="0"/>
          <w:sz w:val="21"/>
          <w:szCs w:val="21"/>
          <w:lang w:eastAsia="pl-PL"/>
          <w14:ligatures w14:val="none"/>
        </w:rPr>
        <w:t xml:space="preserve">9. Wójt Gminy Gniezno po przeprowadzeniu analizy dokumentacji, stwierdził, że zebrane materiały są wystarczające do zajęcia stanowiska w przedmiotowej sprawie. Wszelkie zarzuty stron postępowania mogą być formułowane w odwołaniu od decyzji </w:t>
      </w:r>
      <w:r w:rsidRPr="00BF798F">
        <w:rPr>
          <w:rFonts w:ascii="Century Gothic" w:eastAsia="Times New Roman" w:hAnsi="Century Gothic" w:cs="Calibri"/>
          <w:kern w:val="0"/>
          <w:sz w:val="21"/>
          <w:szCs w:val="21"/>
          <w:lang w:eastAsia="pl-PL"/>
          <w14:ligatures w14:val="none"/>
        </w:rPr>
        <w:br/>
        <w:t>o środowiskowych uwarunkowaniach i skierowane do organu właściwego do ich rozpatrzenia.</w:t>
      </w:r>
    </w:p>
    <w:p w14:paraId="425C6E33" w14:textId="77777777" w:rsidR="00334D3E" w:rsidRPr="00BF798F" w:rsidRDefault="00334D3E" w:rsidP="00334D3E">
      <w:pPr>
        <w:keepNext/>
        <w:spacing w:after="120" w:line="276" w:lineRule="auto"/>
        <w:jc w:val="center"/>
        <w:outlineLvl w:val="1"/>
        <w:rPr>
          <w:rFonts w:ascii="Century Gothic" w:eastAsia="Times New Roman" w:hAnsi="Century Gothic" w:cs="Times New Roman"/>
          <w:b/>
          <w:bCs/>
          <w:kern w:val="0"/>
          <w:sz w:val="20"/>
          <w:szCs w:val="20"/>
          <w:lang w:eastAsia="pl-PL"/>
          <w14:ligatures w14:val="none"/>
        </w:rPr>
      </w:pPr>
      <w:r w:rsidRPr="00BF798F">
        <w:rPr>
          <w:rFonts w:ascii="Century Gothic" w:eastAsia="Times New Roman" w:hAnsi="Century Gothic" w:cs="Times New Roman"/>
          <w:b/>
          <w:bCs/>
          <w:kern w:val="0"/>
          <w:sz w:val="20"/>
          <w:szCs w:val="20"/>
          <w:lang w:eastAsia="pl-PL"/>
          <w14:ligatures w14:val="none"/>
        </w:rPr>
        <w:t>Pouczenie</w:t>
      </w:r>
    </w:p>
    <w:p w14:paraId="6EFC6467" w14:textId="77777777" w:rsidR="00334D3E" w:rsidRPr="00BF798F" w:rsidRDefault="00334D3E" w:rsidP="00334D3E">
      <w:pPr>
        <w:numPr>
          <w:ilvl w:val="0"/>
          <w:numId w:val="5"/>
        </w:numPr>
        <w:tabs>
          <w:tab w:val="left" w:pos="426"/>
        </w:tabs>
        <w:spacing w:after="0" w:line="276" w:lineRule="auto"/>
        <w:jc w:val="both"/>
        <w:rPr>
          <w:rFonts w:ascii="Century Gothic" w:eastAsia="Times New Roman" w:hAnsi="Century Gothic" w:cs="Times New Roman"/>
          <w:kern w:val="0"/>
          <w:sz w:val="21"/>
          <w:szCs w:val="21"/>
          <w14:ligatures w14:val="none"/>
        </w:rPr>
      </w:pPr>
      <w:r w:rsidRPr="00BF798F">
        <w:rPr>
          <w:rFonts w:ascii="Century Gothic" w:eastAsia="Times New Roman" w:hAnsi="Century Gothic" w:cs="Times New Roman"/>
          <w:kern w:val="0"/>
          <w:sz w:val="21"/>
          <w:szCs w:val="21"/>
          <w14:ligatures w14:val="none"/>
        </w:rPr>
        <w:t>Od niniejszej decyzji przysługuje stronom odwołanie do Samorządowego Kolegium Odwoławczego w Poznaniu za pośrednictwem Wójta Gminy Gniezno w terminie 14 dni od dnia doręczenia niniejszej decyzji.</w:t>
      </w:r>
    </w:p>
    <w:p w14:paraId="63A4C75D" w14:textId="77777777" w:rsidR="00334D3E" w:rsidRPr="00BF798F" w:rsidRDefault="00334D3E" w:rsidP="00334D3E">
      <w:pPr>
        <w:numPr>
          <w:ilvl w:val="0"/>
          <w:numId w:val="5"/>
        </w:numPr>
        <w:tabs>
          <w:tab w:val="left" w:pos="426"/>
        </w:tabs>
        <w:spacing w:after="0" w:line="276" w:lineRule="auto"/>
        <w:jc w:val="both"/>
        <w:rPr>
          <w:rFonts w:ascii="Century Gothic" w:eastAsia="Times New Roman" w:hAnsi="Century Gothic" w:cs="Times New Roman"/>
          <w:kern w:val="0"/>
          <w:sz w:val="21"/>
          <w:szCs w:val="21"/>
          <w14:ligatures w14:val="none"/>
        </w:rPr>
      </w:pPr>
      <w:r w:rsidRPr="00BF798F">
        <w:rPr>
          <w:rFonts w:ascii="Century Gothic" w:eastAsia="Times New Roman" w:hAnsi="Century Gothic" w:cs="Times New Roman"/>
          <w:color w:val="000000"/>
          <w:kern w:val="0"/>
          <w:sz w:val="21"/>
          <w:szCs w:val="21"/>
          <w:lang w:eastAsia="ar-SA"/>
          <w14:ligatures w14:val="none"/>
        </w:rPr>
        <w:t>Przed upływem terminu</w:t>
      </w:r>
      <w:r w:rsidRPr="00BF798F">
        <w:rPr>
          <w:rFonts w:ascii="Century Gothic" w:eastAsia="Times New Roman" w:hAnsi="Century Gothic" w:cs="Times New Roman"/>
          <w:kern w:val="0"/>
          <w:sz w:val="21"/>
          <w:szCs w:val="21"/>
          <w:lang w:eastAsia="ar-SA"/>
          <w14:ligatures w14:val="none"/>
        </w:rPr>
        <w:t xml:space="preserve"> do wniesienia odwołania strona może zrzec się prawa do wniesienia odwołania </w:t>
      </w:r>
      <w:r w:rsidRPr="00BF798F">
        <w:rPr>
          <w:rFonts w:ascii="Century Gothic" w:eastAsia="Times New Roman" w:hAnsi="Century Gothic" w:cs="Times New Roman"/>
          <w:kern w:val="0"/>
          <w:sz w:val="21"/>
          <w:szCs w:val="21"/>
          <w14:ligatures w14:val="none"/>
        </w:rPr>
        <w:t xml:space="preserve">wobec organu administracji publicznej, który wydał decyzję </w:t>
      </w:r>
      <w:r w:rsidRPr="00BF798F">
        <w:rPr>
          <w:rFonts w:ascii="Century Gothic" w:eastAsia="Times New Roman" w:hAnsi="Century Gothic" w:cs="Times New Roman"/>
          <w:kern w:val="0"/>
          <w:sz w:val="21"/>
          <w:szCs w:val="21"/>
          <w:lang w:eastAsia="ar-SA"/>
          <w14:ligatures w14:val="none"/>
        </w:rPr>
        <w:t xml:space="preserve">- art. 127 a </w:t>
      </w:r>
      <w:r w:rsidRPr="00BF798F">
        <w:rPr>
          <w:rFonts w:ascii="Century Gothic" w:eastAsia="Times New Roman" w:hAnsi="Century Gothic" w:cs="Times New Roman"/>
          <w:kern w:val="0"/>
          <w:sz w:val="21"/>
          <w:szCs w:val="21"/>
          <w14:ligatures w14:val="none"/>
        </w:rPr>
        <w:t>§ 1 k.p.a.</w:t>
      </w:r>
    </w:p>
    <w:p w14:paraId="4381360B" w14:textId="77777777" w:rsidR="00334D3E" w:rsidRPr="00BF798F" w:rsidRDefault="00334D3E" w:rsidP="00334D3E">
      <w:pPr>
        <w:numPr>
          <w:ilvl w:val="0"/>
          <w:numId w:val="5"/>
        </w:numPr>
        <w:tabs>
          <w:tab w:val="left" w:pos="426"/>
        </w:tabs>
        <w:spacing w:after="0" w:line="276" w:lineRule="auto"/>
        <w:jc w:val="both"/>
        <w:rPr>
          <w:rFonts w:ascii="Century Gothic" w:eastAsia="Times New Roman" w:hAnsi="Century Gothic" w:cs="Times New Roman"/>
          <w:kern w:val="0"/>
          <w:sz w:val="21"/>
          <w:szCs w:val="21"/>
          <w14:ligatures w14:val="none"/>
        </w:rPr>
      </w:pPr>
      <w:r w:rsidRPr="00BF798F">
        <w:rPr>
          <w:rFonts w:ascii="Century Gothic" w:eastAsia="Times New Roman" w:hAnsi="Century Gothic" w:cs="Times New Roman"/>
          <w:kern w:val="0"/>
          <w:sz w:val="21"/>
          <w:szCs w:val="21"/>
          <w14:ligatures w14:val="none"/>
        </w:rPr>
        <w:t>Z dniem doręczenia organowi administracji publicznej oświadczenia o zrzeczeniu się prawa do wniesienia odwołania przez ostatnią ze stron postępowania, decyzja staje się ostateczna i prawomocna.</w:t>
      </w:r>
    </w:p>
    <w:p w14:paraId="4F03161E" w14:textId="77777777" w:rsidR="00334D3E" w:rsidRPr="00BF798F" w:rsidRDefault="00334D3E" w:rsidP="00334D3E">
      <w:pPr>
        <w:numPr>
          <w:ilvl w:val="0"/>
          <w:numId w:val="5"/>
        </w:numPr>
        <w:tabs>
          <w:tab w:val="left" w:pos="426"/>
        </w:tabs>
        <w:spacing w:after="0" w:line="276" w:lineRule="auto"/>
        <w:jc w:val="both"/>
        <w:rPr>
          <w:rFonts w:ascii="Century Gothic" w:eastAsia="Times New Roman" w:hAnsi="Century Gothic" w:cs="Times New Roman"/>
          <w:kern w:val="0"/>
          <w:sz w:val="21"/>
          <w:szCs w:val="21"/>
          <w14:ligatures w14:val="none"/>
        </w:rPr>
      </w:pPr>
      <w:r w:rsidRPr="00BF798F">
        <w:rPr>
          <w:rFonts w:ascii="Century Gothic" w:eastAsia="Times New Roman" w:hAnsi="Century Gothic" w:cs="Times New Roman"/>
          <w:kern w:val="0"/>
          <w:sz w:val="21"/>
          <w:szCs w:val="21"/>
          <w14:ligatures w14:val="none"/>
        </w:rPr>
        <w:t xml:space="preserve">W przypadku wymienionym w pkt. 2 i 3 odwołanie służyć nie będzie i decyzja stanie się ostateczna i prawomocna z dniem doręczenia organowi oświadczenia o zrzeczeniu się prawa do odwołania -  </w:t>
      </w:r>
      <w:r w:rsidRPr="00BF798F">
        <w:rPr>
          <w:rFonts w:ascii="Century Gothic" w:eastAsia="Times New Roman" w:hAnsi="Century Gothic" w:cs="Times New Roman"/>
          <w:kern w:val="0"/>
          <w:sz w:val="21"/>
          <w:szCs w:val="21"/>
          <w:lang w:eastAsia="ar-SA"/>
          <w14:ligatures w14:val="none"/>
        </w:rPr>
        <w:t xml:space="preserve">art. 107 </w:t>
      </w:r>
      <w:r w:rsidRPr="00BF798F">
        <w:rPr>
          <w:rFonts w:ascii="Century Gothic" w:eastAsia="Times New Roman" w:hAnsi="Century Gothic" w:cs="Times New Roman"/>
          <w:kern w:val="0"/>
          <w:sz w:val="21"/>
          <w:szCs w:val="21"/>
          <w14:ligatures w14:val="none"/>
        </w:rPr>
        <w:t>§ 1 pkt. 7 k.p.a.</w:t>
      </w:r>
    </w:p>
    <w:p w14:paraId="447459BC" w14:textId="77777777" w:rsidR="00334D3E" w:rsidRPr="00BF798F" w:rsidRDefault="00334D3E" w:rsidP="00334D3E">
      <w:pPr>
        <w:numPr>
          <w:ilvl w:val="0"/>
          <w:numId w:val="5"/>
        </w:numPr>
        <w:tabs>
          <w:tab w:val="left" w:pos="426"/>
        </w:tabs>
        <w:spacing w:after="0" w:line="276" w:lineRule="auto"/>
        <w:jc w:val="both"/>
        <w:rPr>
          <w:rFonts w:ascii="Century Gothic" w:eastAsia="Times New Roman" w:hAnsi="Century Gothic" w:cs="Times New Roman"/>
          <w:kern w:val="0"/>
          <w:sz w:val="21"/>
          <w:szCs w:val="21"/>
          <w14:ligatures w14:val="none"/>
        </w:rPr>
      </w:pPr>
      <w:r w:rsidRPr="00BF798F">
        <w:rPr>
          <w:rFonts w:ascii="Century Gothic" w:eastAsia="Times New Roman" w:hAnsi="Century Gothic" w:cs="Times New Roman"/>
          <w:kern w:val="0"/>
          <w:sz w:val="21"/>
          <w:szCs w:val="21"/>
          <w14:ligatures w14:val="none"/>
        </w:rPr>
        <w:t xml:space="preserve">Decyzja podlega wykonaniu przed upływem terminu do wniesienia odwołania, jeżeli jest zgodna z żądaniem wszystkich stron lub jeżeli wszystkie strony zrzekły się prawa do wniesienia odwołania. -  </w:t>
      </w:r>
      <w:r w:rsidRPr="00BF798F">
        <w:rPr>
          <w:rFonts w:ascii="Century Gothic" w:eastAsia="Times New Roman" w:hAnsi="Century Gothic" w:cs="Times New Roman"/>
          <w:kern w:val="0"/>
          <w:sz w:val="21"/>
          <w:szCs w:val="21"/>
          <w:lang w:eastAsia="ar-SA"/>
          <w14:ligatures w14:val="none"/>
        </w:rPr>
        <w:t xml:space="preserve">art. 130 </w:t>
      </w:r>
      <w:r w:rsidRPr="00BF798F">
        <w:rPr>
          <w:rFonts w:ascii="Century Gothic" w:eastAsia="Times New Roman" w:hAnsi="Century Gothic" w:cs="Times New Roman"/>
          <w:kern w:val="0"/>
          <w:sz w:val="21"/>
          <w:szCs w:val="21"/>
          <w14:ligatures w14:val="none"/>
        </w:rPr>
        <w:t>§ 4 k.p.a.</w:t>
      </w:r>
    </w:p>
    <w:p w14:paraId="3EA35D29" w14:textId="77777777" w:rsidR="00334D3E" w:rsidRPr="00BF798F" w:rsidRDefault="00334D3E" w:rsidP="00334D3E">
      <w:pPr>
        <w:numPr>
          <w:ilvl w:val="0"/>
          <w:numId w:val="5"/>
        </w:numPr>
        <w:tabs>
          <w:tab w:val="left" w:pos="426"/>
        </w:tabs>
        <w:spacing w:after="0" w:line="276" w:lineRule="auto"/>
        <w:jc w:val="both"/>
        <w:rPr>
          <w:rFonts w:ascii="Century Gothic" w:eastAsia="Times New Roman" w:hAnsi="Century Gothic" w:cs="Times New Roman"/>
          <w:kern w:val="0"/>
          <w:sz w:val="21"/>
          <w:szCs w:val="21"/>
          <w14:ligatures w14:val="none"/>
        </w:rPr>
      </w:pPr>
      <w:r w:rsidRPr="00BF798F">
        <w:rPr>
          <w:rFonts w:ascii="Century Gothic" w:eastAsia="Times New Roman" w:hAnsi="Century Gothic" w:cs="Times New Roman"/>
          <w:kern w:val="0"/>
          <w:sz w:val="21"/>
          <w:szCs w:val="21"/>
          <w:lang w:eastAsia="pl-PL"/>
          <w14:ligatures w14:val="none"/>
        </w:rPr>
        <w:t>Decyzję o środowiskowych uwarunkowaniach dołącza się do wniosku o wydanie decyzji, o której mowa w art. 72 ust. 1 oraz zgłoszenia</w:t>
      </w:r>
      <w:r w:rsidRPr="00BF798F">
        <w:rPr>
          <w:rFonts w:ascii="Century Gothic" w:eastAsia="Times New Roman" w:hAnsi="Century Gothic" w:cs="Times New Roman"/>
          <w:bCs/>
          <w:kern w:val="0"/>
          <w:sz w:val="21"/>
          <w:szCs w:val="21"/>
          <w:lang w:eastAsia="pl-PL"/>
          <w14:ligatures w14:val="none"/>
        </w:rPr>
        <w:t>, o którym mowa w ust. 1a</w:t>
      </w:r>
      <w:r w:rsidRPr="00BF798F">
        <w:rPr>
          <w:rFonts w:ascii="Century Gothic" w:eastAsia="Times New Roman" w:hAnsi="Century Gothic" w:cs="Times New Roman"/>
          <w:kern w:val="0"/>
          <w:sz w:val="21"/>
          <w:szCs w:val="21"/>
          <w:lang w:eastAsia="pl-PL"/>
          <w14:ligatures w14:val="none"/>
        </w:rPr>
        <w:t xml:space="preserve"> ustawy z dnia 3 października 2008 roku o udostępnianiu informacji o środowisku i jego ochronie, udziale społeczeństwa w ochronie środowiska oraz o ocenach oddziaływania na środowisko; </w:t>
      </w:r>
    </w:p>
    <w:p w14:paraId="1C39BBE6" w14:textId="77777777" w:rsidR="00334D3E" w:rsidRPr="00BF798F" w:rsidRDefault="00334D3E" w:rsidP="00334D3E">
      <w:pPr>
        <w:numPr>
          <w:ilvl w:val="0"/>
          <w:numId w:val="5"/>
        </w:numPr>
        <w:tabs>
          <w:tab w:val="left" w:pos="426"/>
        </w:tabs>
        <w:spacing w:after="0" w:line="276" w:lineRule="auto"/>
        <w:jc w:val="both"/>
        <w:rPr>
          <w:rFonts w:ascii="Century Gothic" w:eastAsia="Times New Roman" w:hAnsi="Century Gothic" w:cs="Times New Roman"/>
          <w:kern w:val="0"/>
          <w:sz w:val="21"/>
          <w:szCs w:val="21"/>
          <w14:ligatures w14:val="none"/>
        </w:rPr>
      </w:pPr>
      <w:r w:rsidRPr="00BF798F">
        <w:rPr>
          <w:rFonts w:ascii="Century Gothic" w:eastAsia="Times New Roman" w:hAnsi="Century Gothic" w:cs="Times New Roman"/>
          <w:kern w:val="0"/>
          <w:sz w:val="21"/>
          <w:szCs w:val="21"/>
          <w:lang w:eastAsia="pl-PL"/>
          <w14:ligatures w14:val="none"/>
        </w:rPr>
        <w:t xml:space="preserve">Za niniejszą decyzję administracyjną pobrano opłatę skarbową w wysokości 205 zł zgodnie z częścią I, pkt. 45  załącznika do ustawy z dnia 16 listopada 2006 r. o opłacie skarbowej </w:t>
      </w:r>
      <w:r w:rsidRPr="00BF798F">
        <w:rPr>
          <w:rFonts w:ascii="Century Gothic" w:eastAsia="Times New Roman" w:hAnsi="Century Gothic" w:cs="Times New Roman"/>
          <w:kern w:val="0"/>
          <w:sz w:val="21"/>
          <w:szCs w:val="21"/>
          <w14:ligatures w14:val="none"/>
        </w:rPr>
        <w:t>/Dz. U. z 2023 r. poz. 2111/</w:t>
      </w:r>
    </w:p>
    <w:p w14:paraId="6DEA1D66" w14:textId="77777777" w:rsidR="00334D3E" w:rsidRPr="00BF798F" w:rsidRDefault="00334D3E" w:rsidP="00334D3E">
      <w:pPr>
        <w:spacing w:after="0" w:line="276" w:lineRule="auto"/>
        <w:rPr>
          <w:rFonts w:ascii="Century Gothic" w:eastAsia="Times New Roman" w:hAnsi="Century Gothic" w:cs="Times New Roman"/>
          <w:b/>
          <w:bCs/>
          <w:kern w:val="0"/>
          <w:sz w:val="18"/>
          <w:szCs w:val="18"/>
          <w:u w:val="single"/>
          <w14:ligatures w14:val="none"/>
        </w:rPr>
      </w:pPr>
    </w:p>
    <w:p w14:paraId="4976D0C2" w14:textId="77777777" w:rsidR="00334D3E" w:rsidRPr="00BF798F" w:rsidRDefault="00334D3E" w:rsidP="00334D3E">
      <w:pPr>
        <w:spacing w:after="0" w:line="276" w:lineRule="auto"/>
        <w:rPr>
          <w:rFonts w:ascii="Century Gothic" w:eastAsia="Times New Roman" w:hAnsi="Century Gothic" w:cs="Times New Roman"/>
          <w:b/>
          <w:bCs/>
          <w:kern w:val="0"/>
          <w:sz w:val="18"/>
          <w:szCs w:val="18"/>
          <w:u w:val="single"/>
          <w14:ligatures w14:val="none"/>
        </w:rPr>
      </w:pPr>
    </w:p>
    <w:p w14:paraId="6E33824F" w14:textId="77777777" w:rsidR="00334D3E" w:rsidRPr="00BF798F" w:rsidRDefault="00334D3E" w:rsidP="00334D3E">
      <w:pPr>
        <w:spacing w:after="0" w:line="276" w:lineRule="auto"/>
        <w:rPr>
          <w:rFonts w:ascii="Century Gothic" w:eastAsia="Times New Roman" w:hAnsi="Century Gothic" w:cs="Times New Roman"/>
          <w:b/>
          <w:bCs/>
          <w:kern w:val="0"/>
          <w:sz w:val="18"/>
          <w:szCs w:val="18"/>
          <w:u w:val="single"/>
          <w14:ligatures w14:val="none"/>
        </w:rPr>
      </w:pPr>
      <w:r w:rsidRPr="00BF798F">
        <w:rPr>
          <w:rFonts w:ascii="Century Gothic" w:eastAsia="Times New Roman" w:hAnsi="Century Gothic" w:cs="Times New Roman"/>
          <w:b/>
          <w:bCs/>
          <w:kern w:val="0"/>
          <w:sz w:val="18"/>
          <w:szCs w:val="18"/>
          <w:u w:val="single"/>
          <w14:ligatures w14:val="none"/>
        </w:rPr>
        <w:t>Załącznik:</w:t>
      </w:r>
    </w:p>
    <w:p w14:paraId="491AF6C0" w14:textId="77777777" w:rsidR="00334D3E" w:rsidRPr="0020120A" w:rsidRDefault="00334D3E" w:rsidP="00334D3E">
      <w:pPr>
        <w:numPr>
          <w:ilvl w:val="0"/>
          <w:numId w:val="6"/>
        </w:numPr>
        <w:spacing w:after="0" w:line="276" w:lineRule="auto"/>
        <w:rPr>
          <w:rFonts w:ascii="Century Gothic" w:eastAsia="Times New Roman" w:hAnsi="Century Gothic" w:cs="Times New Roman"/>
          <w:kern w:val="0"/>
          <w:sz w:val="21"/>
          <w:szCs w:val="21"/>
          <w14:ligatures w14:val="none"/>
        </w:rPr>
      </w:pPr>
      <w:r w:rsidRPr="00BF798F">
        <w:rPr>
          <w:rFonts w:ascii="Century Gothic" w:eastAsia="Times New Roman" w:hAnsi="Century Gothic" w:cs="Times New Roman"/>
          <w:kern w:val="0"/>
          <w:sz w:val="18"/>
          <w:szCs w:val="18"/>
          <w14:ligatures w14:val="none"/>
        </w:rPr>
        <w:t>Charakterystyka przedsięwzięcia</w:t>
      </w:r>
    </w:p>
    <w:p w14:paraId="2A790CE0" w14:textId="77777777" w:rsidR="00334D3E" w:rsidRPr="00BF798F" w:rsidRDefault="00334D3E" w:rsidP="00334D3E">
      <w:pPr>
        <w:spacing w:after="0" w:line="276" w:lineRule="auto"/>
        <w:rPr>
          <w:rFonts w:ascii="Century Gothic" w:eastAsia="Times New Roman" w:hAnsi="Century Gothic" w:cs="Times New Roman"/>
          <w:b/>
          <w:bCs/>
          <w:kern w:val="0"/>
          <w:sz w:val="18"/>
          <w:szCs w:val="18"/>
          <w:u w:val="single"/>
          <w14:ligatures w14:val="none"/>
        </w:rPr>
      </w:pPr>
      <w:r w:rsidRPr="00BF798F">
        <w:rPr>
          <w:rFonts w:ascii="Century Gothic" w:eastAsia="Times New Roman" w:hAnsi="Century Gothic" w:cs="Times New Roman"/>
          <w:b/>
          <w:bCs/>
          <w:kern w:val="0"/>
          <w:sz w:val="18"/>
          <w:szCs w:val="18"/>
          <w:u w:val="single"/>
          <w14:ligatures w14:val="none"/>
        </w:rPr>
        <w:t>Otrzymują:</w:t>
      </w:r>
    </w:p>
    <w:p w14:paraId="00EFC126" w14:textId="77777777" w:rsidR="00334D3E" w:rsidRPr="00BF798F" w:rsidRDefault="00334D3E" w:rsidP="00334D3E">
      <w:pPr>
        <w:numPr>
          <w:ilvl w:val="0"/>
          <w:numId w:val="7"/>
        </w:numPr>
        <w:shd w:val="clear" w:color="auto" w:fill="FFFFFF"/>
        <w:spacing w:after="0" w:line="276" w:lineRule="auto"/>
        <w:jc w:val="both"/>
        <w:rPr>
          <w:rFonts w:ascii="Century Gothic" w:eastAsia="Times New Roman" w:hAnsi="Century Gothic" w:cs="Times New Roman"/>
          <w:kern w:val="0"/>
          <w:sz w:val="18"/>
          <w:szCs w:val="18"/>
          <w14:ligatures w14:val="none"/>
        </w:rPr>
      </w:pPr>
      <w:r w:rsidRPr="00BF798F">
        <w:rPr>
          <w:rFonts w:ascii="Century Gothic" w:eastAsia="Times New Roman" w:hAnsi="Century Gothic" w:cs="Times New Roman"/>
          <w:kern w:val="0"/>
          <w:sz w:val="18"/>
          <w:szCs w:val="18"/>
          <w14:ligatures w14:val="none"/>
        </w:rPr>
        <w:t xml:space="preserve">Strony postępowania administracyjnego wg rozdzielnika </w:t>
      </w:r>
    </w:p>
    <w:p w14:paraId="08D18522" w14:textId="77777777" w:rsidR="00334D3E" w:rsidRPr="0020120A" w:rsidRDefault="00334D3E" w:rsidP="00334D3E">
      <w:pPr>
        <w:numPr>
          <w:ilvl w:val="0"/>
          <w:numId w:val="7"/>
        </w:numPr>
        <w:shd w:val="clear" w:color="auto" w:fill="FFFFFF"/>
        <w:spacing w:after="0" w:line="276" w:lineRule="auto"/>
        <w:jc w:val="both"/>
        <w:rPr>
          <w:rFonts w:ascii="Century Gothic" w:eastAsia="Times New Roman" w:hAnsi="Century Gothic" w:cs="Times New Roman"/>
          <w:kern w:val="0"/>
          <w:sz w:val="18"/>
          <w:szCs w:val="18"/>
          <w14:ligatures w14:val="none"/>
        </w:rPr>
      </w:pPr>
      <w:r w:rsidRPr="00BF798F">
        <w:rPr>
          <w:rFonts w:ascii="Century Gothic" w:eastAsia="Times New Roman" w:hAnsi="Century Gothic" w:cs="Times New Roman"/>
          <w:kern w:val="0"/>
          <w:sz w:val="18"/>
          <w:szCs w:val="18"/>
          <w14:ligatures w14:val="none"/>
        </w:rPr>
        <w:t>a/a (sprawę prowadzi Rafał Skweres – tel. 61 424 57 66)</w:t>
      </w:r>
    </w:p>
    <w:p w14:paraId="68ED10EA" w14:textId="77777777" w:rsidR="00334D3E" w:rsidRPr="00BF798F" w:rsidRDefault="00334D3E" w:rsidP="00334D3E">
      <w:pPr>
        <w:spacing w:after="0" w:line="276" w:lineRule="auto"/>
        <w:rPr>
          <w:rFonts w:ascii="Century Gothic" w:eastAsia="Times New Roman" w:hAnsi="Century Gothic" w:cs="Times New Roman"/>
          <w:b/>
          <w:bCs/>
          <w:kern w:val="0"/>
          <w:sz w:val="18"/>
          <w:szCs w:val="18"/>
          <w:u w:val="single"/>
          <w14:ligatures w14:val="none"/>
        </w:rPr>
      </w:pPr>
      <w:r w:rsidRPr="00BF798F">
        <w:rPr>
          <w:rFonts w:ascii="Century Gothic" w:eastAsia="Times New Roman" w:hAnsi="Century Gothic" w:cs="Times New Roman"/>
          <w:b/>
          <w:bCs/>
          <w:kern w:val="0"/>
          <w:sz w:val="18"/>
          <w:szCs w:val="18"/>
          <w:u w:val="single"/>
          <w14:ligatures w14:val="none"/>
        </w:rPr>
        <w:t>Do wiadomości:</w:t>
      </w:r>
    </w:p>
    <w:p w14:paraId="69AEC2C0" w14:textId="77777777" w:rsidR="00334D3E" w:rsidRPr="00BF798F" w:rsidRDefault="00334D3E" w:rsidP="00334D3E">
      <w:pPr>
        <w:numPr>
          <w:ilvl w:val="0"/>
          <w:numId w:val="8"/>
        </w:numPr>
        <w:spacing w:after="0" w:line="276" w:lineRule="auto"/>
        <w:jc w:val="both"/>
        <w:rPr>
          <w:rFonts w:ascii="Century Gothic" w:eastAsia="Times New Roman" w:hAnsi="Century Gothic" w:cs="Times New Roman"/>
          <w:kern w:val="0"/>
          <w:sz w:val="18"/>
          <w:szCs w:val="18"/>
          <w:lang w:eastAsia="pl-PL"/>
          <w14:ligatures w14:val="none"/>
        </w:rPr>
      </w:pPr>
      <w:r w:rsidRPr="00BF798F">
        <w:rPr>
          <w:rFonts w:ascii="Century Gothic" w:eastAsia="Times New Roman" w:hAnsi="Century Gothic" w:cs="Times New Roman"/>
          <w:kern w:val="0"/>
          <w:sz w:val="18"/>
          <w:szCs w:val="18"/>
          <w:lang w:eastAsia="pl-PL"/>
          <w14:ligatures w14:val="none"/>
        </w:rPr>
        <w:t>Regionalny Dyrektor Ochrony Środowiska w Poznaniu, ul. Kościuszki 57, 61-891 Poznań</w:t>
      </w:r>
    </w:p>
    <w:p w14:paraId="70722AE5" w14:textId="77777777" w:rsidR="00334D3E" w:rsidRPr="00BF798F" w:rsidRDefault="00334D3E" w:rsidP="00334D3E">
      <w:pPr>
        <w:numPr>
          <w:ilvl w:val="0"/>
          <w:numId w:val="8"/>
        </w:numPr>
        <w:spacing w:after="0" w:line="276" w:lineRule="auto"/>
        <w:jc w:val="both"/>
        <w:rPr>
          <w:rFonts w:ascii="Century Gothic" w:eastAsia="Times New Roman" w:hAnsi="Century Gothic" w:cs="Times New Roman"/>
          <w:kern w:val="0"/>
          <w:sz w:val="18"/>
          <w:szCs w:val="18"/>
          <w:lang w:eastAsia="pl-PL"/>
          <w14:ligatures w14:val="none"/>
        </w:rPr>
      </w:pPr>
      <w:r w:rsidRPr="00BF798F">
        <w:rPr>
          <w:rFonts w:ascii="Century Gothic" w:eastAsia="Times New Roman" w:hAnsi="Century Gothic" w:cs="Times New Roman"/>
          <w:kern w:val="0"/>
          <w:sz w:val="18"/>
          <w:szCs w:val="18"/>
          <w:lang w:eastAsia="pl-PL"/>
          <w14:ligatures w14:val="none"/>
        </w:rPr>
        <w:t>Państwowy Powiatowy Inspektor Sanitarny w Gnieźnie, ul. Św. Wawrzyńca 18, 62-200 Gniezno</w:t>
      </w:r>
    </w:p>
    <w:p w14:paraId="66E489A7" w14:textId="77777777" w:rsidR="00334D3E" w:rsidRPr="00BF798F" w:rsidRDefault="00334D3E" w:rsidP="00334D3E">
      <w:pPr>
        <w:numPr>
          <w:ilvl w:val="0"/>
          <w:numId w:val="8"/>
        </w:numPr>
        <w:spacing w:after="0" w:line="276" w:lineRule="auto"/>
        <w:jc w:val="both"/>
        <w:rPr>
          <w:rFonts w:ascii="Century Gothic" w:eastAsia="Times New Roman" w:hAnsi="Century Gothic" w:cs="Times New Roman"/>
          <w:kern w:val="0"/>
          <w:sz w:val="18"/>
          <w:szCs w:val="18"/>
          <w14:ligatures w14:val="none"/>
        </w:rPr>
      </w:pPr>
      <w:r w:rsidRPr="00BF798F">
        <w:rPr>
          <w:rFonts w:ascii="Century Gothic" w:eastAsia="Times New Roman" w:hAnsi="Century Gothic" w:cs="Times New Roman"/>
          <w:kern w:val="0"/>
          <w:sz w:val="18"/>
          <w:szCs w:val="18"/>
          <w:lang w:eastAsia="pl-PL"/>
          <w14:ligatures w14:val="none"/>
        </w:rPr>
        <w:t>Dyrektor Zarządu Zlewni Wód Polskich w Poznaniu, ul. Szewska 1, 61-760 Poznań</w:t>
      </w:r>
    </w:p>
    <w:p w14:paraId="6881AC40" w14:textId="77777777" w:rsidR="00334D3E" w:rsidRPr="00BF798F" w:rsidRDefault="00334D3E" w:rsidP="00334D3E">
      <w:pPr>
        <w:spacing w:after="0" w:line="276" w:lineRule="auto"/>
        <w:jc w:val="both"/>
        <w:rPr>
          <w:rFonts w:ascii="Century Gothic" w:eastAsia="Times New Roman" w:hAnsi="Century Gothic" w:cs="Times New Roman"/>
          <w:kern w:val="0"/>
          <w:sz w:val="21"/>
          <w:szCs w:val="21"/>
          <w14:ligatures w14:val="none"/>
        </w:rPr>
      </w:pPr>
    </w:p>
    <w:p w14:paraId="51B9F242" w14:textId="77777777" w:rsidR="00334D3E" w:rsidRPr="00BF798F" w:rsidRDefault="00334D3E" w:rsidP="00334D3E">
      <w:pPr>
        <w:spacing w:after="120" w:line="276" w:lineRule="auto"/>
        <w:ind w:left="283"/>
        <w:jc w:val="both"/>
        <w:rPr>
          <w:rFonts w:ascii="Century Gothic" w:eastAsia="Times New Roman" w:hAnsi="Century Gothic" w:cs="Times New Roman"/>
          <w:b/>
          <w:kern w:val="0"/>
          <w:sz w:val="16"/>
          <w:szCs w:val="16"/>
          <w:lang w:eastAsia="pl-PL"/>
          <w14:ligatures w14:val="none"/>
        </w:rPr>
      </w:pPr>
      <w:r w:rsidRPr="00BF798F">
        <w:rPr>
          <w:rFonts w:ascii="Century Gothic" w:eastAsia="Times New Roman" w:hAnsi="Century Gothic" w:cs="Times New Roman"/>
          <w:b/>
          <w:kern w:val="0"/>
          <w:sz w:val="16"/>
          <w:szCs w:val="16"/>
          <w:u w:val="single"/>
          <w:lang w:eastAsia="pl-PL"/>
          <w14:ligatures w14:val="none"/>
        </w:rPr>
        <w:t>Uwaga</w:t>
      </w:r>
      <w:r w:rsidRPr="00BF798F">
        <w:rPr>
          <w:rFonts w:ascii="Century Gothic" w:eastAsia="Times New Roman" w:hAnsi="Century Gothic" w:cs="Times New Roman"/>
          <w:b/>
          <w:kern w:val="0"/>
          <w:sz w:val="16"/>
          <w:szCs w:val="16"/>
          <w:lang w:eastAsia="pl-PL"/>
          <w14:ligatures w14:val="none"/>
        </w:rPr>
        <w:t>:</w:t>
      </w:r>
    </w:p>
    <w:p w14:paraId="658FB41A" w14:textId="77777777" w:rsidR="00334D3E" w:rsidRPr="00BF798F" w:rsidRDefault="00334D3E" w:rsidP="00334D3E">
      <w:pPr>
        <w:spacing w:after="120" w:line="276" w:lineRule="auto"/>
        <w:jc w:val="both"/>
        <w:rPr>
          <w:rFonts w:ascii="Century Gothic" w:eastAsia="Times New Roman" w:hAnsi="Century Gothic" w:cs="Times New Roman"/>
          <w:kern w:val="0"/>
          <w:sz w:val="16"/>
          <w:szCs w:val="16"/>
          <w:lang w:eastAsia="pl-PL"/>
          <w14:ligatures w14:val="none"/>
        </w:rPr>
      </w:pPr>
      <w:r w:rsidRPr="00BF798F">
        <w:rPr>
          <w:rFonts w:ascii="Century Gothic" w:eastAsia="Times New Roman" w:hAnsi="Century Gothic" w:cs="Times New Roman"/>
          <w:kern w:val="0"/>
          <w:sz w:val="16"/>
          <w:szCs w:val="16"/>
          <w:lang w:eastAsia="pl-PL"/>
          <w14:ligatures w14:val="none"/>
        </w:rPr>
        <w:tab/>
        <w:t xml:space="preserve">Ponieważ w powyższej sprawie liczba stron postępowania przekracza 10, zgodnie z art. 74 ust. 3 ustawy z dnia 3 października 2008 roku o udostępnianiu informacji o środowisku i jego ochronie, udziale społeczeństwa w ochronie środowiska oraz o ocenach oddziaływania na środowisko oraz art. 49 Kodeksu postępowania administracyjnego – zawiadomienie stron o wydanej decyzji zostaje podane w formie obwieszczenia. Doręczenie uważa się za dokonane po upływie czternastu dni od dnia publicznego ogłoszenia. Publiczne udostępnienie następuje z dniem </w:t>
      </w:r>
      <w:r>
        <w:rPr>
          <w:rFonts w:ascii="Century Gothic" w:eastAsia="Times New Roman" w:hAnsi="Century Gothic" w:cs="Times New Roman"/>
          <w:b/>
          <w:bCs/>
          <w:kern w:val="0"/>
          <w:sz w:val="16"/>
          <w:szCs w:val="16"/>
          <w:lang w:eastAsia="pl-PL"/>
          <w14:ligatures w14:val="none"/>
        </w:rPr>
        <w:t>11</w:t>
      </w:r>
      <w:r w:rsidRPr="00BF798F">
        <w:rPr>
          <w:rFonts w:ascii="Century Gothic" w:eastAsia="Times New Roman" w:hAnsi="Century Gothic" w:cs="Times New Roman"/>
          <w:b/>
          <w:bCs/>
          <w:kern w:val="0"/>
          <w:sz w:val="16"/>
          <w:szCs w:val="16"/>
          <w:lang w:eastAsia="pl-PL"/>
          <w14:ligatures w14:val="none"/>
        </w:rPr>
        <w:t xml:space="preserve"> </w:t>
      </w:r>
      <w:r>
        <w:rPr>
          <w:rFonts w:ascii="Century Gothic" w:eastAsia="Times New Roman" w:hAnsi="Century Gothic" w:cs="Times New Roman"/>
          <w:b/>
          <w:bCs/>
          <w:kern w:val="0"/>
          <w:sz w:val="16"/>
          <w:szCs w:val="16"/>
          <w:lang w:eastAsia="pl-PL"/>
          <w14:ligatures w14:val="none"/>
        </w:rPr>
        <w:t>czerwca</w:t>
      </w:r>
      <w:r w:rsidRPr="00BF798F">
        <w:rPr>
          <w:rFonts w:ascii="Century Gothic" w:eastAsia="Times New Roman" w:hAnsi="Century Gothic" w:cs="Times New Roman"/>
          <w:b/>
          <w:bCs/>
          <w:kern w:val="0"/>
          <w:sz w:val="16"/>
          <w:szCs w:val="16"/>
          <w:lang w:eastAsia="pl-PL"/>
          <w14:ligatures w14:val="none"/>
        </w:rPr>
        <w:t xml:space="preserve"> 2024 roku.</w:t>
      </w:r>
    </w:p>
    <w:p w14:paraId="54FD3963" w14:textId="77777777" w:rsidR="00334D3E" w:rsidRPr="00BF798F" w:rsidRDefault="00334D3E" w:rsidP="00334D3E">
      <w:pPr>
        <w:spacing w:after="0" w:line="480" w:lineRule="auto"/>
        <w:jc w:val="both"/>
        <w:rPr>
          <w:rFonts w:ascii="Century Gothic" w:eastAsia="Times New Roman" w:hAnsi="Century Gothic" w:cs="Times New Roman"/>
          <w:kern w:val="0"/>
          <w:sz w:val="20"/>
          <w:szCs w:val="20"/>
          <w:u w:val="single"/>
          <w14:ligatures w14:val="none"/>
        </w:rPr>
      </w:pPr>
      <w:r w:rsidRPr="00BF798F">
        <w:rPr>
          <w:rFonts w:ascii="Century Gothic" w:eastAsia="Times New Roman" w:hAnsi="Century Gothic" w:cs="Times New Roman"/>
          <w:kern w:val="0"/>
          <w:sz w:val="20"/>
          <w:szCs w:val="20"/>
          <w:u w:val="single"/>
          <w14:ligatures w14:val="none"/>
        </w:rPr>
        <w:t xml:space="preserve">Wywieszono na tablicy ogłoszeń ………………………….…………….………………………………… </w:t>
      </w:r>
      <w:r w:rsidRPr="00BF798F">
        <w:rPr>
          <w:rFonts w:ascii="Century Gothic" w:eastAsia="Times New Roman" w:hAnsi="Century Gothic" w:cs="Times New Roman"/>
          <w:kern w:val="0"/>
          <w:sz w:val="20"/>
          <w:szCs w:val="20"/>
          <w:u w:val="single"/>
          <w14:ligatures w14:val="none"/>
        </w:rPr>
        <w:br/>
        <w:t>na okres od dnia …………….……………. do dnia  ………..…...……………..</w:t>
      </w:r>
    </w:p>
    <w:p w14:paraId="118F730B" w14:textId="77777777" w:rsidR="00334D3E" w:rsidRPr="00BF798F" w:rsidRDefault="00334D3E" w:rsidP="00334D3E">
      <w:pPr>
        <w:spacing w:after="0" w:line="276" w:lineRule="auto"/>
        <w:rPr>
          <w:rFonts w:ascii="Century Gothic" w:eastAsia="Times New Roman" w:hAnsi="Century Gothic" w:cs="Times New Roman"/>
          <w:kern w:val="0"/>
          <w:sz w:val="20"/>
          <w:szCs w:val="20"/>
          <w:lang w:eastAsia="pl-PL"/>
          <w14:ligatures w14:val="none"/>
        </w:rPr>
      </w:pPr>
      <w:r w:rsidRPr="00BF798F">
        <w:rPr>
          <w:rFonts w:ascii="Century Gothic" w:eastAsia="Times New Roman" w:hAnsi="Century Gothic" w:cs="Times New Roman"/>
          <w:kern w:val="0"/>
          <w:sz w:val="20"/>
          <w:szCs w:val="20"/>
          <w:lang w:eastAsia="pl-PL"/>
          <w14:ligatures w14:val="none"/>
        </w:rPr>
        <w:t>Podpis i pieczątka</w:t>
      </w:r>
    </w:p>
    <w:p w14:paraId="473D2BF0" w14:textId="77777777" w:rsidR="00334D3E" w:rsidRPr="00BF798F" w:rsidRDefault="00334D3E" w:rsidP="00334D3E">
      <w:pPr>
        <w:spacing w:after="0" w:line="276" w:lineRule="auto"/>
        <w:rPr>
          <w:rFonts w:ascii="Century Gothic" w:eastAsia="Times New Roman" w:hAnsi="Century Gothic" w:cs="Times New Roman"/>
          <w:kern w:val="0"/>
          <w:sz w:val="20"/>
          <w:szCs w:val="20"/>
          <w:lang w:eastAsia="pl-PL"/>
          <w14:ligatures w14:val="none"/>
        </w:rPr>
        <w:sectPr w:rsidR="00334D3E" w:rsidRPr="00BF798F" w:rsidSect="00334D3E">
          <w:pgSz w:w="11906" w:h="16838"/>
          <w:pgMar w:top="1134" w:right="1417" w:bottom="1417" w:left="1417" w:header="708" w:footer="708" w:gutter="0"/>
          <w:cols w:space="708"/>
        </w:sectPr>
      </w:pPr>
    </w:p>
    <w:p w14:paraId="10CB5FD8" w14:textId="77777777" w:rsidR="00334D3E" w:rsidRPr="00BF798F" w:rsidRDefault="00334D3E" w:rsidP="00334D3E">
      <w:pPr>
        <w:spacing w:after="0" w:line="276" w:lineRule="auto"/>
        <w:jc w:val="center"/>
        <w:rPr>
          <w:rFonts w:ascii="Century Gothic" w:eastAsia="Times New Roman" w:hAnsi="Century Gothic" w:cs="Times New Roman"/>
          <w:b/>
          <w:kern w:val="0"/>
          <w:sz w:val="21"/>
          <w:szCs w:val="21"/>
          <w:lang w:eastAsia="pl-PL"/>
          <w14:ligatures w14:val="none"/>
        </w:rPr>
      </w:pPr>
      <w:r w:rsidRPr="00BF798F">
        <w:rPr>
          <w:rFonts w:ascii="Century Gothic" w:eastAsia="Times New Roman" w:hAnsi="Century Gothic" w:cs="Times New Roman"/>
          <w:b/>
          <w:kern w:val="0"/>
          <w:sz w:val="21"/>
          <w:szCs w:val="21"/>
          <w:lang w:eastAsia="pl-PL"/>
          <w14:ligatures w14:val="none"/>
        </w:rPr>
        <w:lastRenderedPageBreak/>
        <w:t xml:space="preserve">Załącznik do decyzji o środowiskowych uwarunkowaniach </w:t>
      </w:r>
      <w:r w:rsidRPr="00BF798F">
        <w:rPr>
          <w:rFonts w:ascii="Century Gothic" w:eastAsia="Times New Roman" w:hAnsi="Century Gothic" w:cs="Times New Roman"/>
          <w:b/>
          <w:kern w:val="0"/>
          <w:sz w:val="21"/>
          <w:szCs w:val="21"/>
          <w:lang w:eastAsia="pl-PL"/>
          <w14:ligatures w14:val="none"/>
        </w:rPr>
        <w:br/>
        <w:t>znak OŚR.6220.</w:t>
      </w:r>
      <w:r>
        <w:rPr>
          <w:rFonts w:ascii="Century Gothic" w:eastAsia="Times New Roman" w:hAnsi="Century Gothic" w:cs="Times New Roman"/>
          <w:b/>
          <w:kern w:val="0"/>
          <w:sz w:val="21"/>
          <w:szCs w:val="21"/>
          <w:lang w:eastAsia="pl-PL"/>
          <w14:ligatures w14:val="none"/>
        </w:rPr>
        <w:t>3</w:t>
      </w:r>
      <w:r w:rsidRPr="00BF798F">
        <w:rPr>
          <w:rFonts w:ascii="Century Gothic" w:eastAsia="Times New Roman" w:hAnsi="Century Gothic" w:cs="Times New Roman"/>
          <w:b/>
          <w:kern w:val="0"/>
          <w:sz w:val="21"/>
          <w:szCs w:val="21"/>
          <w:lang w:eastAsia="pl-PL"/>
          <w14:ligatures w14:val="none"/>
        </w:rPr>
        <w:t xml:space="preserve">.2024 z dnia </w:t>
      </w:r>
      <w:r>
        <w:rPr>
          <w:rFonts w:ascii="Century Gothic" w:eastAsia="Times New Roman" w:hAnsi="Century Gothic" w:cs="Times New Roman"/>
          <w:b/>
          <w:kern w:val="0"/>
          <w:sz w:val="21"/>
          <w:szCs w:val="21"/>
          <w:lang w:eastAsia="pl-PL"/>
          <w14:ligatures w14:val="none"/>
        </w:rPr>
        <w:t>10 czerwca</w:t>
      </w:r>
      <w:r w:rsidRPr="00BF798F">
        <w:rPr>
          <w:rFonts w:ascii="Century Gothic" w:eastAsia="Times New Roman" w:hAnsi="Century Gothic" w:cs="Times New Roman"/>
          <w:b/>
          <w:kern w:val="0"/>
          <w:sz w:val="21"/>
          <w:szCs w:val="21"/>
          <w:lang w:eastAsia="pl-PL"/>
          <w14:ligatures w14:val="none"/>
        </w:rPr>
        <w:t xml:space="preserve"> 2024 roku</w:t>
      </w:r>
    </w:p>
    <w:p w14:paraId="6528AA26" w14:textId="77777777" w:rsidR="00334D3E" w:rsidRPr="00BF798F" w:rsidRDefault="00334D3E" w:rsidP="00334D3E">
      <w:pPr>
        <w:spacing w:after="0" w:line="276" w:lineRule="auto"/>
        <w:rPr>
          <w:rFonts w:ascii="Century Gothic" w:eastAsia="Times New Roman" w:hAnsi="Century Gothic" w:cs="Times New Roman"/>
          <w:kern w:val="0"/>
          <w:sz w:val="21"/>
          <w:szCs w:val="21"/>
          <w:lang w:eastAsia="pl-PL"/>
          <w14:ligatures w14:val="none"/>
        </w:rPr>
      </w:pPr>
    </w:p>
    <w:p w14:paraId="641454FC" w14:textId="77777777" w:rsidR="00334D3E" w:rsidRPr="00BF798F" w:rsidRDefault="00334D3E" w:rsidP="00334D3E">
      <w:pPr>
        <w:keepNext/>
        <w:spacing w:after="120" w:line="276" w:lineRule="auto"/>
        <w:jc w:val="center"/>
        <w:outlineLvl w:val="0"/>
        <w:rPr>
          <w:rFonts w:ascii="Century Gothic" w:eastAsia="Times New Roman" w:hAnsi="Century Gothic" w:cs="Times New Roman"/>
          <w:b/>
          <w:bCs/>
          <w:kern w:val="0"/>
          <w:sz w:val="21"/>
          <w:szCs w:val="21"/>
          <w:lang w:eastAsia="pl-PL"/>
          <w14:ligatures w14:val="none"/>
        </w:rPr>
      </w:pPr>
      <w:r w:rsidRPr="00BF798F">
        <w:rPr>
          <w:rFonts w:ascii="Century Gothic" w:eastAsia="Times New Roman" w:hAnsi="Century Gothic" w:cs="Times New Roman"/>
          <w:b/>
          <w:bCs/>
          <w:kern w:val="0"/>
          <w:sz w:val="21"/>
          <w:szCs w:val="21"/>
          <w:lang w:eastAsia="pl-PL"/>
          <w14:ligatures w14:val="none"/>
        </w:rPr>
        <w:t>Charakterystyka przedsięwzięcia</w:t>
      </w:r>
    </w:p>
    <w:p w14:paraId="7B0D37F0" w14:textId="77777777" w:rsidR="00334D3E" w:rsidRPr="004C1039" w:rsidRDefault="00334D3E" w:rsidP="00334D3E">
      <w:pPr>
        <w:spacing w:after="0" w:line="276" w:lineRule="auto"/>
        <w:ind w:firstLine="708"/>
        <w:jc w:val="both"/>
        <w:rPr>
          <w:rFonts w:ascii="Century Gothic" w:eastAsia="Times New Roman" w:hAnsi="Century Gothic" w:cs="Times New Roman"/>
          <w:kern w:val="0"/>
          <w:sz w:val="21"/>
          <w:szCs w:val="21"/>
          <w14:ligatures w14:val="none"/>
        </w:rPr>
      </w:pPr>
      <w:r w:rsidRPr="004C1039">
        <w:rPr>
          <w:rFonts w:ascii="Century Gothic" w:eastAsia="Times New Roman" w:hAnsi="Century Gothic" w:cs="Calibri"/>
          <w:kern w:val="0"/>
          <w:sz w:val="21"/>
          <w:szCs w:val="21"/>
          <w:lang w:eastAsia="pl-PL"/>
          <w14:ligatures w14:val="none"/>
        </w:rPr>
        <w:t xml:space="preserve">Planowane przedsięwzięcie polegać będzie na </w:t>
      </w:r>
      <w:r w:rsidRPr="004C1039">
        <w:rPr>
          <w:rFonts w:ascii="Century Gothic" w:hAnsi="Century Gothic"/>
          <w:b/>
          <w:sz w:val="21"/>
          <w:szCs w:val="21"/>
        </w:rPr>
        <w:t>budowie farmy fotowoltaicznej o mocy do 7 MW wraz z niezbędną infrastrukturą techniczną na działce nr 17 w miejscowości Mnichowo, Gmina Gniezno</w:t>
      </w:r>
      <w:r w:rsidRPr="004C1039">
        <w:rPr>
          <w:rFonts w:ascii="Century Gothic" w:eastAsia="Times New Roman" w:hAnsi="Century Gothic" w:cs="Times New Roman"/>
          <w:kern w:val="0"/>
          <w:sz w:val="21"/>
          <w:szCs w:val="21"/>
          <w14:ligatures w14:val="none"/>
        </w:rPr>
        <w:t xml:space="preserve">. </w:t>
      </w:r>
    </w:p>
    <w:p w14:paraId="4527DDB6" w14:textId="77777777" w:rsidR="00334D3E" w:rsidRPr="004C1039" w:rsidRDefault="00334D3E" w:rsidP="00334D3E">
      <w:pPr>
        <w:spacing w:after="0" w:line="276" w:lineRule="auto"/>
        <w:ind w:firstLine="708"/>
        <w:jc w:val="both"/>
        <w:rPr>
          <w:rFonts w:ascii="Century Gothic" w:eastAsia="Times New Roman" w:hAnsi="Century Gothic" w:cs="Times New Roman"/>
          <w:kern w:val="0"/>
          <w:sz w:val="21"/>
          <w:szCs w:val="21"/>
          <w14:ligatures w14:val="none"/>
        </w:rPr>
      </w:pPr>
      <w:r w:rsidRPr="004C1039">
        <w:rPr>
          <w:rFonts w:ascii="Century Gothic" w:eastAsia="Times New Roman" w:hAnsi="Century Gothic" w:cs="Times New Roman"/>
          <w:kern w:val="0"/>
          <w:sz w:val="21"/>
          <w:szCs w:val="21"/>
          <w14:ligatures w14:val="none"/>
        </w:rPr>
        <w:t xml:space="preserve">Całkowita powierzchnia działki objętej wnioskiem wynosi 10,96 ha, natomiast powierzchnia przeznaczona pod system fotowoltaiczny wyznaczona po obrysie zewnętrznych skrajnych modułów paneli wyniesie do 7,8 ha powierzchni działki nr 17 położonej w miejscowości Mnichowo, Gmina Gniezno. </w:t>
      </w:r>
    </w:p>
    <w:p w14:paraId="25715BC5" w14:textId="77777777" w:rsidR="00334D3E" w:rsidRPr="00BF798F" w:rsidRDefault="00334D3E" w:rsidP="00334D3E">
      <w:pPr>
        <w:spacing w:after="0" w:line="276" w:lineRule="auto"/>
        <w:jc w:val="both"/>
        <w:rPr>
          <w:rFonts w:ascii="Century Gothic" w:eastAsia="Times New Roman" w:hAnsi="Century Gothic" w:cs="Arial"/>
          <w:spacing w:val="-4"/>
          <w:kern w:val="0"/>
          <w:sz w:val="21"/>
          <w:szCs w:val="21"/>
          <w14:ligatures w14:val="none"/>
        </w:rPr>
      </w:pPr>
      <w:r w:rsidRPr="004C1039">
        <w:rPr>
          <w:rFonts w:ascii="Century Gothic" w:eastAsia="Times New Roman" w:hAnsi="Century Gothic" w:cs="Times New Roman"/>
          <w:bCs/>
          <w:kern w:val="0"/>
          <w:sz w:val="21"/>
          <w:szCs w:val="21"/>
          <w14:ligatures w14:val="none"/>
        </w:rPr>
        <w:t>Przewiduje się użycie na farmie fotowoltaicznej do 35 000 sztuk paneli fotowoltaicznych o łącznej mocy do 7 MW. Ponadto farma fotowoltaiczna składać się będzie z</w:t>
      </w:r>
      <w:r w:rsidRPr="00BF798F">
        <w:rPr>
          <w:rFonts w:ascii="Century Gothic" w:eastAsia="Times New Roman" w:hAnsi="Century Gothic" w:cs="Times New Roman"/>
          <w:bCs/>
          <w:kern w:val="0"/>
          <w:sz w:val="21"/>
          <w:szCs w:val="21"/>
          <w14:ligatures w14:val="none"/>
        </w:rPr>
        <w:t xml:space="preserve"> następujących elementów:  </w:t>
      </w:r>
    </w:p>
    <w:p w14:paraId="08DA6771" w14:textId="77777777" w:rsidR="00334D3E" w:rsidRDefault="00334D3E" w:rsidP="00334D3E">
      <w:pPr>
        <w:spacing w:after="0" w:line="276" w:lineRule="auto"/>
        <w:ind w:firstLine="710"/>
        <w:jc w:val="both"/>
        <w:rPr>
          <w:rFonts w:ascii="Century Gothic" w:eastAsia="Calibri" w:hAnsi="Century Gothic" w:cs="Arial"/>
          <w:kern w:val="0"/>
          <w:sz w:val="21"/>
          <w:szCs w:val="21"/>
          <w:lang w:eastAsia="ar-SA"/>
          <w14:ligatures w14:val="none"/>
        </w:rPr>
      </w:pPr>
      <w:r w:rsidRPr="00BF798F">
        <w:rPr>
          <w:rFonts w:ascii="Century Gothic" w:eastAsia="Calibri" w:hAnsi="Century Gothic" w:cs="Arial"/>
          <w:kern w:val="0"/>
          <w:sz w:val="21"/>
          <w:szCs w:val="21"/>
          <w:lang w:eastAsia="ar-SA"/>
          <w14:ligatures w14:val="none"/>
        </w:rPr>
        <w:t xml:space="preserve">- do </w:t>
      </w:r>
      <w:r>
        <w:rPr>
          <w:rFonts w:ascii="Century Gothic" w:eastAsia="Calibri" w:hAnsi="Century Gothic" w:cs="Arial"/>
          <w:kern w:val="0"/>
          <w:sz w:val="21"/>
          <w:szCs w:val="21"/>
          <w:lang w:eastAsia="ar-SA"/>
          <w14:ligatures w14:val="none"/>
        </w:rPr>
        <w:t>7</w:t>
      </w:r>
      <w:r w:rsidRPr="00BF798F">
        <w:rPr>
          <w:rFonts w:ascii="Century Gothic" w:eastAsia="Calibri" w:hAnsi="Century Gothic" w:cs="Arial"/>
          <w:kern w:val="0"/>
          <w:sz w:val="21"/>
          <w:szCs w:val="21"/>
          <w:lang w:eastAsia="ar-SA"/>
          <w14:ligatures w14:val="none"/>
        </w:rPr>
        <w:t xml:space="preserve"> sztuk </w:t>
      </w:r>
      <w:r>
        <w:rPr>
          <w:rFonts w:ascii="Century Gothic" w:eastAsia="Calibri" w:hAnsi="Century Gothic" w:cs="Arial"/>
          <w:kern w:val="0"/>
          <w:sz w:val="21"/>
          <w:szCs w:val="21"/>
          <w:lang w:eastAsia="ar-SA"/>
          <w14:ligatures w14:val="none"/>
        </w:rPr>
        <w:t xml:space="preserve">kontenerowych </w:t>
      </w:r>
      <w:r w:rsidRPr="00BF798F">
        <w:rPr>
          <w:rFonts w:ascii="Century Gothic" w:eastAsia="Calibri" w:hAnsi="Century Gothic" w:cs="Arial"/>
          <w:kern w:val="0"/>
          <w:sz w:val="21"/>
          <w:szCs w:val="21"/>
          <w:lang w:eastAsia="ar-SA"/>
          <w14:ligatures w14:val="none"/>
        </w:rPr>
        <w:t>stacji transformatorowych,</w:t>
      </w:r>
    </w:p>
    <w:p w14:paraId="3DBF097B" w14:textId="77777777" w:rsidR="00334D3E" w:rsidRPr="00BF798F" w:rsidRDefault="00334D3E" w:rsidP="00334D3E">
      <w:pPr>
        <w:spacing w:after="0" w:line="276" w:lineRule="auto"/>
        <w:ind w:firstLine="710"/>
        <w:jc w:val="both"/>
        <w:rPr>
          <w:rFonts w:ascii="Century Gothic" w:eastAsia="Calibri" w:hAnsi="Century Gothic" w:cs="Arial"/>
          <w:kern w:val="0"/>
          <w:sz w:val="21"/>
          <w:szCs w:val="21"/>
          <w:lang w:eastAsia="ar-SA"/>
          <w14:ligatures w14:val="none"/>
        </w:rPr>
      </w:pPr>
      <w:r>
        <w:rPr>
          <w:rFonts w:ascii="Century Gothic" w:eastAsia="Calibri" w:hAnsi="Century Gothic" w:cs="Arial"/>
          <w:kern w:val="0"/>
          <w:sz w:val="21"/>
          <w:szCs w:val="21"/>
          <w:lang w:eastAsia="ar-SA"/>
          <w14:ligatures w14:val="none"/>
        </w:rPr>
        <w:t xml:space="preserve">- do 7 sztuk kontenerowych magazynów energii, </w:t>
      </w:r>
      <w:r w:rsidRPr="00BF798F">
        <w:rPr>
          <w:rFonts w:ascii="Century Gothic" w:eastAsia="Calibri" w:hAnsi="Century Gothic" w:cs="Arial"/>
          <w:kern w:val="0"/>
          <w:sz w:val="21"/>
          <w:szCs w:val="21"/>
          <w:lang w:eastAsia="ar-SA"/>
          <w14:ligatures w14:val="none"/>
        </w:rPr>
        <w:t xml:space="preserve"> </w:t>
      </w:r>
    </w:p>
    <w:p w14:paraId="64DB8CB2" w14:textId="77777777" w:rsidR="00334D3E" w:rsidRPr="00BF798F" w:rsidRDefault="00334D3E" w:rsidP="00334D3E">
      <w:pPr>
        <w:spacing w:after="0" w:line="276" w:lineRule="auto"/>
        <w:ind w:firstLine="710"/>
        <w:jc w:val="both"/>
        <w:rPr>
          <w:rFonts w:ascii="Century Gothic" w:eastAsia="Calibri" w:hAnsi="Century Gothic" w:cs="Arial"/>
          <w:kern w:val="0"/>
          <w:sz w:val="21"/>
          <w:szCs w:val="21"/>
          <w:lang w:eastAsia="ar-SA"/>
          <w14:ligatures w14:val="none"/>
        </w:rPr>
      </w:pPr>
      <w:r w:rsidRPr="00BF798F">
        <w:rPr>
          <w:rFonts w:ascii="Century Gothic" w:eastAsia="Calibri" w:hAnsi="Century Gothic" w:cs="Arial"/>
          <w:kern w:val="0"/>
          <w:sz w:val="21"/>
          <w:szCs w:val="21"/>
          <w:lang w:eastAsia="ar-SA"/>
          <w14:ligatures w14:val="none"/>
        </w:rPr>
        <w:t xml:space="preserve">- do </w:t>
      </w:r>
      <w:r>
        <w:rPr>
          <w:rFonts w:ascii="Century Gothic" w:eastAsia="Calibri" w:hAnsi="Century Gothic" w:cs="Arial"/>
          <w:kern w:val="0"/>
          <w:sz w:val="21"/>
          <w:szCs w:val="21"/>
          <w:lang w:eastAsia="ar-SA"/>
          <w14:ligatures w14:val="none"/>
        </w:rPr>
        <w:t>350</w:t>
      </w:r>
      <w:r w:rsidRPr="00BF798F">
        <w:rPr>
          <w:rFonts w:ascii="Century Gothic" w:eastAsia="Calibri" w:hAnsi="Century Gothic" w:cs="Arial"/>
          <w:kern w:val="0"/>
          <w:sz w:val="21"/>
          <w:szCs w:val="21"/>
          <w:lang w:eastAsia="ar-SA"/>
          <w14:ligatures w14:val="none"/>
        </w:rPr>
        <w:t xml:space="preserve"> sztuk inwerterów, </w:t>
      </w:r>
    </w:p>
    <w:p w14:paraId="55B180C6" w14:textId="77777777" w:rsidR="00334D3E" w:rsidRPr="00BF798F" w:rsidRDefault="00334D3E" w:rsidP="00334D3E">
      <w:pPr>
        <w:spacing w:after="0" w:line="276" w:lineRule="auto"/>
        <w:ind w:firstLine="710"/>
        <w:jc w:val="both"/>
        <w:rPr>
          <w:rFonts w:ascii="Century Gothic" w:eastAsia="Calibri" w:hAnsi="Century Gothic" w:cs="Arial"/>
          <w:kern w:val="0"/>
          <w:sz w:val="21"/>
          <w:szCs w:val="21"/>
          <w:lang w:eastAsia="ar-SA"/>
          <w14:ligatures w14:val="none"/>
        </w:rPr>
      </w:pPr>
      <w:r w:rsidRPr="00BF798F">
        <w:rPr>
          <w:rFonts w:ascii="Century Gothic" w:eastAsia="Calibri" w:hAnsi="Century Gothic" w:cs="Arial"/>
          <w:kern w:val="0"/>
          <w:sz w:val="21"/>
          <w:szCs w:val="21"/>
          <w:lang w:eastAsia="ar-SA"/>
          <w14:ligatures w14:val="none"/>
        </w:rPr>
        <w:t xml:space="preserve">- </w:t>
      </w:r>
      <w:r>
        <w:rPr>
          <w:rFonts w:ascii="Century Gothic" w:eastAsia="Calibri" w:hAnsi="Century Gothic" w:cs="Arial"/>
          <w:kern w:val="0"/>
          <w:sz w:val="21"/>
          <w:szCs w:val="21"/>
          <w:lang w:eastAsia="ar-SA"/>
          <w14:ligatures w14:val="none"/>
        </w:rPr>
        <w:t>konstrukcję wsporczą</w:t>
      </w:r>
      <w:r w:rsidRPr="00BF798F">
        <w:rPr>
          <w:rFonts w:ascii="Century Gothic" w:eastAsia="Calibri" w:hAnsi="Century Gothic" w:cs="Arial"/>
          <w:kern w:val="0"/>
          <w:sz w:val="21"/>
          <w:szCs w:val="21"/>
          <w:lang w:eastAsia="ar-SA"/>
          <w14:ligatures w14:val="none"/>
        </w:rPr>
        <w:t xml:space="preserve">, </w:t>
      </w:r>
    </w:p>
    <w:p w14:paraId="15A60C4A" w14:textId="77777777" w:rsidR="00334D3E" w:rsidRPr="00BF798F" w:rsidRDefault="00334D3E" w:rsidP="00334D3E">
      <w:pPr>
        <w:spacing w:after="0" w:line="276" w:lineRule="auto"/>
        <w:ind w:firstLine="710"/>
        <w:jc w:val="both"/>
        <w:rPr>
          <w:rFonts w:ascii="Century Gothic" w:eastAsia="Calibri" w:hAnsi="Century Gothic" w:cs="Arial"/>
          <w:kern w:val="0"/>
          <w:sz w:val="21"/>
          <w:szCs w:val="21"/>
          <w:lang w:eastAsia="ar-SA"/>
          <w14:ligatures w14:val="none"/>
        </w:rPr>
      </w:pPr>
      <w:r w:rsidRPr="00BF798F">
        <w:rPr>
          <w:rFonts w:ascii="Century Gothic" w:eastAsia="Calibri" w:hAnsi="Century Gothic" w:cs="Arial"/>
          <w:kern w:val="0"/>
          <w:sz w:val="21"/>
          <w:szCs w:val="21"/>
          <w:lang w:eastAsia="ar-SA"/>
          <w14:ligatures w14:val="none"/>
        </w:rPr>
        <w:t xml:space="preserve">- układy pomiarowo – zabezpieczające, </w:t>
      </w:r>
    </w:p>
    <w:p w14:paraId="1E323CFD" w14:textId="77777777" w:rsidR="00334D3E" w:rsidRPr="00721ECC" w:rsidRDefault="00334D3E" w:rsidP="00334D3E">
      <w:pPr>
        <w:spacing w:after="0" w:line="276" w:lineRule="auto"/>
        <w:ind w:firstLine="710"/>
        <w:jc w:val="both"/>
        <w:rPr>
          <w:rFonts w:ascii="Century Gothic" w:eastAsia="Calibri" w:hAnsi="Century Gothic" w:cs="Arial"/>
          <w:kern w:val="0"/>
          <w:sz w:val="21"/>
          <w:szCs w:val="21"/>
          <w:lang w:eastAsia="ar-SA"/>
          <w14:ligatures w14:val="none"/>
        </w:rPr>
      </w:pPr>
      <w:r w:rsidRPr="00BF798F">
        <w:rPr>
          <w:rFonts w:ascii="Century Gothic" w:eastAsia="Calibri" w:hAnsi="Century Gothic" w:cs="Arial"/>
          <w:kern w:val="0"/>
          <w:sz w:val="21"/>
          <w:szCs w:val="21"/>
          <w:lang w:eastAsia="ar-SA"/>
          <w14:ligatures w14:val="none"/>
        </w:rPr>
        <w:t xml:space="preserve">- trasy oraz linie kablowe, </w:t>
      </w:r>
    </w:p>
    <w:p w14:paraId="085A820B" w14:textId="77777777" w:rsidR="00334D3E" w:rsidRDefault="00334D3E" w:rsidP="00334D3E">
      <w:pPr>
        <w:autoSpaceDE w:val="0"/>
        <w:autoSpaceDN w:val="0"/>
        <w:adjustRightInd w:val="0"/>
        <w:spacing w:after="0" w:line="276" w:lineRule="auto"/>
        <w:jc w:val="both"/>
        <w:rPr>
          <w:rFonts w:ascii="Century Gothic" w:hAnsi="Century Gothic" w:cs="Times New Roman"/>
          <w:kern w:val="0"/>
          <w:sz w:val="21"/>
          <w:szCs w:val="21"/>
        </w:rPr>
      </w:pPr>
      <w:r w:rsidRPr="00BF798F">
        <w:rPr>
          <w:rFonts w:ascii="Century Gothic" w:hAnsi="Century Gothic" w:cs="Times New Roman"/>
          <w:kern w:val="0"/>
          <w:sz w:val="21"/>
          <w:szCs w:val="21"/>
        </w:rPr>
        <w:tab/>
        <w:t xml:space="preserve">- ogrodzenie, monitoring, </w:t>
      </w:r>
    </w:p>
    <w:p w14:paraId="133B8217" w14:textId="77777777" w:rsidR="00334D3E" w:rsidRPr="00BF798F" w:rsidRDefault="00334D3E" w:rsidP="00334D3E">
      <w:pPr>
        <w:autoSpaceDE w:val="0"/>
        <w:autoSpaceDN w:val="0"/>
        <w:adjustRightInd w:val="0"/>
        <w:spacing w:after="0" w:line="276" w:lineRule="auto"/>
        <w:jc w:val="both"/>
        <w:rPr>
          <w:rFonts w:ascii="Century Gothic" w:hAnsi="Century Gothic" w:cs="Times New Roman"/>
          <w:kern w:val="0"/>
          <w:sz w:val="21"/>
          <w:szCs w:val="21"/>
        </w:rPr>
      </w:pPr>
      <w:r>
        <w:rPr>
          <w:rFonts w:ascii="Century Gothic" w:hAnsi="Century Gothic" w:cs="Times New Roman"/>
          <w:kern w:val="0"/>
          <w:sz w:val="21"/>
          <w:szCs w:val="21"/>
        </w:rPr>
        <w:t>Całkowita wysokość instalacji nad ziemią wyniesie do 5 m, natomiast odległość między rzędami paneli fotowoltaicznych do 10 m.</w:t>
      </w:r>
    </w:p>
    <w:p w14:paraId="6CFA78A1" w14:textId="77777777" w:rsidR="00334D3E" w:rsidRPr="00E04DDC" w:rsidRDefault="00334D3E" w:rsidP="00334D3E">
      <w:pPr>
        <w:autoSpaceDE w:val="0"/>
        <w:autoSpaceDN w:val="0"/>
        <w:adjustRightInd w:val="0"/>
        <w:spacing w:after="0" w:line="276" w:lineRule="auto"/>
        <w:jc w:val="both"/>
        <w:rPr>
          <w:rFonts w:ascii="Century Gothic" w:hAnsi="Century Gothic" w:cs="Courier New"/>
          <w:kern w:val="0"/>
          <w:sz w:val="21"/>
          <w:szCs w:val="21"/>
        </w:rPr>
      </w:pPr>
      <w:r w:rsidRPr="00BF798F">
        <w:rPr>
          <w:rFonts w:ascii="Century Gothic" w:hAnsi="Century Gothic" w:cs="Courier New"/>
          <w:kern w:val="0"/>
          <w:sz w:val="21"/>
          <w:szCs w:val="21"/>
        </w:rPr>
        <w:t xml:space="preserve">            Dopuszcza się również </w:t>
      </w:r>
      <w:r>
        <w:rPr>
          <w:rFonts w:ascii="Century Gothic" w:hAnsi="Century Gothic" w:cs="Courier New"/>
          <w:kern w:val="0"/>
          <w:sz w:val="21"/>
          <w:szCs w:val="21"/>
        </w:rPr>
        <w:t xml:space="preserve">etapową realizację przedsięwzięcia. </w:t>
      </w:r>
      <w:r w:rsidRPr="00BF798F">
        <w:rPr>
          <w:rFonts w:ascii="Century Gothic" w:hAnsi="Century Gothic" w:cs="Courier New"/>
          <w:kern w:val="0"/>
          <w:sz w:val="21"/>
          <w:szCs w:val="21"/>
        </w:rPr>
        <w:t xml:space="preserve"> </w:t>
      </w:r>
    </w:p>
    <w:p w14:paraId="5FF2B53E" w14:textId="77777777" w:rsidR="00334D3E" w:rsidRPr="00BF798F" w:rsidRDefault="00334D3E" w:rsidP="00334D3E">
      <w:pPr>
        <w:spacing w:after="0" w:line="276" w:lineRule="auto"/>
        <w:ind w:firstLine="708"/>
        <w:jc w:val="both"/>
        <w:rPr>
          <w:rFonts w:ascii="Century Gothic" w:eastAsia="Times New Roman" w:hAnsi="Century Gothic" w:cs="Times New Roman"/>
          <w:bCs/>
          <w:kern w:val="0"/>
          <w:sz w:val="21"/>
          <w:szCs w:val="21"/>
          <w:lang w:eastAsia="pl-PL"/>
          <w14:ligatures w14:val="none"/>
        </w:rPr>
      </w:pPr>
      <w:r w:rsidRPr="00BF798F">
        <w:rPr>
          <w:rFonts w:ascii="Century Gothic" w:eastAsia="Times New Roman" w:hAnsi="Century Gothic" w:cs="Times New Roman"/>
          <w:bCs/>
          <w:kern w:val="0"/>
          <w:sz w:val="21"/>
          <w:szCs w:val="21"/>
          <w:lang w:eastAsia="pl-PL"/>
          <w14:ligatures w14:val="none"/>
        </w:rPr>
        <w:t xml:space="preserve">Instalacja będzie bezobsługowa. Nie wymaga budowy zaplecza socjalnego, ani infrastruktury wodno-kanalizacyjnej. Mycie paneli fotowoltaicznych na etapie eksploatacji przeprowadzane będzie </w:t>
      </w:r>
      <w:r w:rsidRPr="00BF798F">
        <w:rPr>
          <w:rFonts w:ascii="Century Gothic" w:eastAsia="Times New Roman" w:hAnsi="Century Gothic" w:cs="Calibri"/>
          <w:kern w:val="0"/>
          <w:sz w:val="21"/>
          <w:szCs w:val="21"/>
          <w:shd w:val="clear" w:color="auto" w:fill="FFFFFF"/>
          <w14:ligatures w14:val="none"/>
        </w:rPr>
        <w:t xml:space="preserve">przy użyciu czystej wody bez dodatków detergentów. </w:t>
      </w:r>
      <w:r w:rsidRPr="00BF798F">
        <w:rPr>
          <w:rFonts w:ascii="Century Gothic" w:eastAsia="Times New Roman" w:hAnsi="Century Gothic" w:cs="Times New Roman"/>
          <w:bCs/>
          <w:kern w:val="0"/>
          <w:sz w:val="21"/>
          <w:szCs w:val="21"/>
          <w:lang w:eastAsia="pl-PL"/>
          <w14:ligatures w14:val="none"/>
        </w:rPr>
        <w:t xml:space="preserve">Gospodarowanie odpadami na etapie realizacji, eksploatacji i likwidacji przedmiotowego przedsięwzięcia odbywać się będzie na zasadach określonych w obowiązujących przepisach szczegółowych. Dodatkowo wnioskodawca planuje korzystać z przenośnych toalet, które wyposażone są w szczelne, bezodpływowe zbiorniki na ścieki bytowe obsługiwane przez wyspecjalizowane zewnętrzne podmioty. </w:t>
      </w:r>
    </w:p>
    <w:p w14:paraId="7D1FF5FE" w14:textId="77777777" w:rsidR="00334D3E" w:rsidRPr="00BF798F" w:rsidRDefault="00334D3E" w:rsidP="00334D3E">
      <w:pPr>
        <w:spacing w:after="0" w:line="276" w:lineRule="auto"/>
        <w:ind w:firstLine="708"/>
        <w:jc w:val="both"/>
        <w:rPr>
          <w:rFonts w:ascii="Century Gothic" w:eastAsia="Times New Roman" w:hAnsi="Century Gothic" w:cs="Calibri"/>
          <w:kern w:val="0"/>
          <w:sz w:val="21"/>
          <w:szCs w:val="21"/>
          <w:lang w:eastAsia="pl-PL"/>
          <w14:ligatures w14:val="none"/>
        </w:rPr>
      </w:pPr>
      <w:r w:rsidRPr="00BF798F">
        <w:rPr>
          <w:rFonts w:ascii="Century Gothic" w:eastAsia="Times New Roman" w:hAnsi="Century Gothic" w:cs="Calibri"/>
          <w:kern w:val="0"/>
          <w:sz w:val="21"/>
          <w:szCs w:val="21"/>
          <w14:ligatures w14:val="none"/>
        </w:rPr>
        <w:t xml:space="preserve">Teren farmy zostanie ogrodzony. </w:t>
      </w:r>
      <w:r w:rsidRPr="00BF798F">
        <w:rPr>
          <w:rFonts w:ascii="Century Gothic" w:eastAsia="Times New Roman" w:hAnsi="Century Gothic" w:cs="Calibri"/>
          <w:kern w:val="0"/>
          <w:sz w:val="21"/>
          <w:szCs w:val="21"/>
          <w:lang w:eastAsia="pl-PL"/>
          <w14:ligatures w14:val="none"/>
        </w:rPr>
        <w:t xml:space="preserve">Wykonane zostanie ażurowe ogrodzenie bez podmurówki z pozostawieniem min. 20 cm przerwy między ogrodzeniem, a gruntem, która umożliwi migrację drobnym zwierzętom. </w:t>
      </w:r>
    </w:p>
    <w:p w14:paraId="4E2D15BF" w14:textId="77777777" w:rsidR="00334D3E" w:rsidRPr="00BF798F" w:rsidRDefault="00334D3E" w:rsidP="00334D3E">
      <w:pPr>
        <w:spacing w:after="0" w:line="276" w:lineRule="auto"/>
        <w:ind w:firstLine="708"/>
        <w:jc w:val="both"/>
        <w:rPr>
          <w:rFonts w:ascii="Century Gothic" w:eastAsia="Times New Roman" w:hAnsi="Century Gothic" w:cs="Times New Roman"/>
          <w:kern w:val="0"/>
          <w:sz w:val="21"/>
          <w:szCs w:val="21"/>
          <w14:ligatures w14:val="none"/>
        </w:rPr>
      </w:pPr>
      <w:r w:rsidRPr="00BF798F">
        <w:rPr>
          <w:rFonts w:ascii="Century Gothic" w:eastAsia="Times New Roman" w:hAnsi="Century Gothic" w:cs="Times New Roman"/>
          <w:kern w:val="0"/>
          <w:sz w:val="21"/>
          <w:szCs w:val="21"/>
          <w14:ligatures w14:val="none"/>
        </w:rPr>
        <w:t xml:space="preserve">Przedmiotowe przedsięwzięcie będzie zlokalizowane na gruntach ornych. </w:t>
      </w:r>
      <w:r w:rsidRPr="00BF798F">
        <w:rPr>
          <w:rFonts w:ascii="Century Gothic" w:eastAsia="Times New Roman" w:hAnsi="Century Gothic" w:cs="Calibri"/>
          <w:kern w:val="0"/>
          <w:sz w:val="21"/>
          <w:szCs w:val="21"/>
          <w:lang w:eastAsia="pl-PL"/>
          <w14:ligatures w14:val="none"/>
        </w:rPr>
        <w:t xml:space="preserve">Obszar przeznaczony pod planowaną farmę fotowoltaiczną zlokalizowany jest poza obszarami chronionymi na podstawie ustawy z 16 kwietnia 2004 r. o </w:t>
      </w:r>
      <w:r w:rsidRPr="00BF798F">
        <w:rPr>
          <w:rFonts w:ascii="Century Gothic" w:eastAsia="Times New Roman" w:hAnsi="Century Gothic" w:cs="Times New Roman"/>
          <w:kern w:val="0"/>
          <w:sz w:val="21"/>
          <w:szCs w:val="21"/>
          <w:lang w:eastAsia="pl-PL"/>
          <w14:ligatures w14:val="none"/>
        </w:rPr>
        <w:t xml:space="preserve">ochronie przyrody /Dz. U. z 2023 r. poz. 1336 ze zm./. </w:t>
      </w:r>
      <w:r w:rsidRPr="00BF798F">
        <w:rPr>
          <w:rFonts w:ascii="Century Gothic" w:eastAsia="Calibri" w:hAnsi="Century Gothic" w:cs="Times New Roman"/>
          <w:bCs/>
          <w:kern w:val="0"/>
          <w:sz w:val="21"/>
          <w:szCs w:val="21"/>
          <w14:ligatures w14:val="none"/>
        </w:rPr>
        <w:t xml:space="preserve">Najbliższym obszarem Natura 2000 jest specjalny obszar ochrony siedlisk </w:t>
      </w:r>
      <w:r>
        <w:rPr>
          <w:rFonts w:ascii="Century Gothic" w:eastAsia="Calibri" w:hAnsi="Century Gothic" w:cs="Times New Roman"/>
          <w:bCs/>
          <w:kern w:val="0"/>
          <w:sz w:val="21"/>
          <w:szCs w:val="21"/>
          <w14:ligatures w14:val="none"/>
        </w:rPr>
        <w:t>Grądy w Czerniejewie</w:t>
      </w:r>
      <w:r w:rsidRPr="00BF798F">
        <w:rPr>
          <w:rFonts w:ascii="Century Gothic" w:eastAsia="Calibri" w:hAnsi="Century Gothic" w:cs="Times New Roman"/>
          <w:bCs/>
          <w:kern w:val="0"/>
          <w:sz w:val="21"/>
          <w:szCs w:val="21"/>
          <w14:ligatures w14:val="none"/>
        </w:rPr>
        <w:t xml:space="preserve"> PLH3000</w:t>
      </w:r>
      <w:r>
        <w:rPr>
          <w:rFonts w:ascii="Century Gothic" w:eastAsia="Calibri" w:hAnsi="Century Gothic" w:cs="Times New Roman"/>
          <w:bCs/>
          <w:kern w:val="0"/>
          <w:sz w:val="21"/>
          <w:szCs w:val="21"/>
          <w14:ligatures w14:val="none"/>
        </w:rPr>
        <w:t>49</w:t>
      </w:r>
      <w:r w:rsidRPr="00BF798F">
        <w:rPr>
          <w:rFonts w:ascii="Century Gothic" w:eastAsia="Calibri" w:hAnsi="Century Gothic" w:cs="Times New Roman"/>
          <w:bCs/>
          <w:kern w:val="0"/>
          <w:sz w:val="21"/>
          <w:szCs w:val="21"/>
          <w14:ligatures w14:val="none"/>
        </w:rPr>
        <w:t xml:space="preserve"> oddalony od terenu przedsięwzięcia o </w:t>
      </w:r>
      <w:r>
        <w:rPr>
          <w:rFonts w:ascii="Century Gothic" w:eastAsia="Times New Roman" w:hAnsi="Century Gothic" w:cs="Times New Roman"/>
          <w:kern w:val="0"/>
          <w:sz w:val="21"/>
          <w:szCs w:val="21"/>
          <w14:ligatures w14:val="none"/>
        </w:rPr>
        <w:t>4,24</w:t>
      </w:r>
      <w:r w:rsidRPr="00BF798F">
        <w:rPr>
          <w:rFonts w:ascii="Century Gothic" w:eastAsia="Times New Roman" w:hAnsi="Century Gothic" w:cs="Times New Roman"/>
          <w:kern w:val="0"/>
          <w:sz w:val="21"/>
          <w:szCs w:val="21"/>
          <w14:ligatures w14:val="none"/>
        </w:rPr>
        <w:t xml:space="preserve"> km. Realizacja przedsięwzięcia nie będzie związana z wycinką drzew i krzewów. </w:t>
      </w:r>
    </w:p>
    <w:p w14:paraId="32A81F9F" w14:textId="77777777" w:rsidR="00334D3E" w:rsidRPr="00BF798F" w:rsidRDefault="00334D3E" w:rsidP="00334D3E">
      <w:pPr>
        <w:spacing w:after="0" w:line="276" w:lineRule="auto"/>
        <w:ind w:firstLine="709"/>
        <w:jc w:val="both"/>
        <w:rPr>
          <w:rFonts w:ascii="Century Gothic" w:eastAsia="Times New Roman" w:hAnsi="Century Gothic" w:cs="Calibri"/>
          <w:kern w:val="0"/>
          <w:sz w:val="21"/>
          <w:szCs w:val="21"/>
          <w:lang w:eastAsia="pl-PL"/>
          <w14:ligatures w14:val="none"/>
        </w:rPr>
      </w:pPr>
    </w:p>
    <w:p w14:paraId="76D1EB6D" w14:textId="77777777" w:rsidR="00334D3E" w:rsidRPr="00BF798F" w:rsidRDefault="00334D3E" w:rsidP="00334D3E">
      <w:pPr>
        <w:spacing w:after="0" w:line="276" w:lineRule="auto"/>
        <w:ind w:firstLine="720"/>
        <w:jc w:val="both"/>
        <w:rPr>
          <w:rFonts w:ascii="Century Gothic" w:eastAsia="Times New Roman" w:hAnsi="Century Gothic" w:cs="Times New Roman"/>
          <w:bCs/>
          <w:kern w:val="0"/>
          <w:sz w:val="21"/>
          <w:szCs w:val="21"/>
          <w:lang w:eastAsia="pl-PL"/>
          <w14:ligatures w14:val="none"/>
        </w:rPr>
      </w:pPr>
    </w:p>
    <w:p w14:paraId="69B4D3A0" w14:textId="77777777" w:rsidR="00EE1F09" w:rsidRDefault="00EE1F09"/>
    <w:sectPr w:rsidR="00EE1F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F48CF"/>
    <w:multiLevelType w:val="hybridMultilevel"/>
    <w:tmpl w:val="CF100E48"/>
    <w:lvl w:ilvl="0" w:tplc="47422D72">
      <w:start w:val="1"/>
      <w:numFmt w:val="bullet"/>
      <w:lvlText w:val=""/>
      <w:lvlJc w:val="left"/>
      <w:pPr>
        <w:ind w:left="2160" w:hanging="360"/>
      </w:pPr>
      <w:rPr>
        <w:rFonts w:ascii="Symbol" w:hAnsi="Symbol" w:hint="default"/>
      </w:rPr>
    </w:lvl>
    <w:lvl w:ilvl="1" w:tplc="04150003">
      <w:start w:val="1"/>
      <w:numFmt w:val="bullet"/>
      <w:lvlText w:val="o"/>
      <w:lvlJc w:val="left"/>
      <w:pPr>
        <w:ind w:left="2880" w:hanging="360"/>
      </w:pPr>
      <w:rPr>
        <w:rFonts w:ascii="Courier New" w:hAnsi="Courier New" w:cs="Courier New" w:hint="default"/>
      </w:rPr>
    </w:lvl>
    <w:lvl w:ilvl="2" w:tplc="04150005">
      <w:start w:val="1"/>
      <w:numFmt w:val="bullet"/>
      <w:lvlText w:val=""/>
      <w:lvlJc w:val="left"/>
      <w:pPr>
        <w:ind w:left="3600" w:hanging="360"/>
      </w:pPr>
      <w:rPr>
        <w:rFonts w:ascii="Wingdings" w:hAnsi="Wingdings" w:hint="default"/>
      </w:rPr>
    </w:lvl>
    <w:lvl w:ilvl="3" w:tplc="04150001">
      <w:start w:val="1"/>
      <w:numFmt w:val="bullet"/>
      <w:lvlText w:val=""/>
      <w:lvlJc w:val="left"/>
      <w:pPr>
        <w:ind w:left="4320" w:hanging="360"/>
      </w:pPr>
      <w:rPr>
        <w:rFonts w:ascii="Symbol" w:hAnsi="Symbol" w:hint="default"/>
      </w:rPr>
    </w:lvl>
    <w:lvl w:ilvl="4" w:tplc="04150003">
      <w:start w:val="1"/>
      <w:numFmt w:val="bullet"/>
      <w:lvlText w:val="o"/>
      <w:lvlJc w:val="left"/>
      <w:pPr>
        <w:ind w:left="5040" w:hanging="360"/>
      </w:pPr>
      <w:rPr>
        <w:rFonts w:ascii="Courier New" w:hAnsi="Courier New" w:cs="Courier New" w:hint="default"/>
      </w:rPr>
    </w:lvl>
    <w:lvl w:ilvl="5" w:tplc="04150005">
      <w:start w:val="1"/>
      <w:numFmt w:val="bullet"/>
      <w:lvlText w:val=""/>
      <w:lvlJc w:val="left"/>
      <w:pPr>
        <w:ind w:left="5760" w:hanging="360"/>
      </w:pPr>
      <w:rPr>
        <w:rFonts w:ascii="Wingdings" w:hAnsi="Wingdings" w:hint="default"/>
      </w:rPr>
    </w:lvl>
    <w:lvl w:ilvl="6" w:tplc="04150001">
      <w:start w:val="1"/>
      <w:numFmt w:val="bullet"/>
      <w:lvlText w:val=""/>
      <w:lvlJc w:val="left"/>
      <w:pPr>
        <w:ind w:left="6480" w:hanging="360"/>
      </w:pPr>
      <w:rPr>
        <w:rFonts w:ascii="Symbol" w:hAnsi="Symbol" w:hint="default"/>
      </w:rPr>
    </w:lvl>
    <w:lvl w:ilvl="7" w:tplc="04150003">
      <w:start w:val="1"/>
      <w:numFmt w:val="bullet"/>
      <w:lvlText w:val="o"/>
      <w:lvlJc w:val="left"/>
      <w:pPr>
        <w:ind w:left="7200" w:hanging="360"/>
      </w:pPr>
      <w:rPr>
        <w:rFonts w:ascii="Courier New" w:hAnsi="Courier New" w:cs="Courier New" w:hint="default"/>
      </w:rPr>
    </w:lvl>
    <w:lvl w:ilvl="8" w:tplc="04150005">
      <w:start w:val="1"/>
      <w:numFmt w:val="bullet"/>
      <w:lvlText w:val=""/>
      <w:lvlJc w:val="left"/>
      <w:pPr>
        <w:ind w:left="7920" w:hanging="360"/>
      </w:pPr>
      <w:rPr>
        <w:rFonts w:ascii="Wingdings" w:hAnsi="Wingdings" w:hint="default"/>
      </w:rPr>
    </w:lvl>
  </w:abstractNum>
  <w:abstractNum w:abstractNumId="1" w15:restartNumberingAfterBreak="0">
    <w:nsid w:val="1E65406D"/>
    <w:multiLevelType w:val="hybridMultilevel"/>
    <w:tmpl w:val="46E41B0A"/>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 w15:restartNumberingAfterBreak="0">
    <w:nsid w:val="2F6C0AB0"/>
    <w:multiLevelType w:val="hybridMultilevel"/>
    <w:tmpl w:val="5D1C840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3CE84B0B"/>
    <w:multiLevelType w:val="hybridMultilevel"/>
    <w:tmpl w:val="52EE0070"/>
    <w:lvl w:ilvl="0" w:tplc="47422D72">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4" w15:restartNumberingAfterBreak="0">
    <w:nsid w:val="58132B05"/>
    <w:multiLevelType w:val="hybridMultilevel"/>
    <w:tmpl w:val="DC7C265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60903181"/>
    <w:multiLevelType w:val="hybridMultilevel"/>
    <w:tmpl w:val="E4427EC8"/>
    <w:lvl w:ilvl="0" w:tplc="04150013">
      <w:start w:val="1"/>
      <w:numFmt w:val="upperRoman"/>
      <w:lvlText w:val="%1."/>
      <w:lvlJc w:val="righ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665764BB"/>
    <w:multiLevelType w:val="hybridMultilevel"/>
    <w:tmpl w:val="35740DD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693857CD"/>
    <w:multiLevelType w:val="hybridMultilevel"/>
    <w:tmpl w:val="9E5803D4"/>
    <w:lvl w:ilvl="0" w:tplc="344A7738">
      <w:start w:val="1"/>
      <w:numFmt w:val="decimal"/>
      <w:lvlText w:val="%1."/>
      <w:lvlJc w:val="left"/>
      <w:pPr>
        <w:ind w:left="720" w:hanging="360"/>
      </w:pPr>
      <w:rPr>
        <w:sz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6A697EAD"/>
    <w:multiLevelType w:val="hybridMultilevel"/>
    <w:tmpl w:val="2576834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7575587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9313867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75634677">
    <w:abstractNumId w:val="1"/>
  </w:num>
  <w:num w:numId="4" w16cid:durableId="1936474127">
    <w:abstractNumId w:val="3"/>
  </w:num>
  <w:num w:numId="5" w16cid:durableId="121708679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603143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82115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5549077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53847546">
    <w:abstractNumId w:val="4"/>
  </w:num>
  <w:num w:numId="10" w16cid:durableId="18324534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D3E"/>
    <w:rsid w:val="00220CF1"/>
    <w:rsid w:val="00334D3E"/>
    <w:rsid w:val="00EE1F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6703E"/>
  <w15:chartTrackingRefBased/>
  <w15:docId w15:val="{2706F95D-008B-48D3-813D-F8B398AED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34D3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334D3E"/>
    <w:pPr>
      <w:spacing w:after="0" w:line="240" w:lineRule="auto"/>
      <w:ind w:left="720"/>
      <w:contextualSpacing/>
    </w:pPr>
    <w:rPr>
      <w:rFonts w:ascii="Times New Roman" w:eastAsia="Times New Roman" w:hAnsi="Times New Roman" w:cs="Times New Roman"/>
      <w:kern w:val="0"/>
      <w:sz w:val="24"/>
      <w:szCs w:val="24"/>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4909</Words>
  <Characters>29456</Characters>
  <Application>Microsoft Office Word</Application>
  <DocSecurity>0</DocSecurity>
  <Lines>245</Lines>
  <Paragraphs>68</Paragraphs>
  <ScaleCrop>false</ScaleCrop>
  <Company/>
  <LinksUpToDate>false</LinksUpToDate>
  <CharactersWithSpaces>34297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Rafał Skweres</dc:creator>
  <cp:keywords/>
  <dc:description/>
  <cp:lastModifiedBy>Rafał Skweres</cp:lastModifiedBy>
  <cp:revision>1</cp:revision>
  <dcterms:created xsi:type="dcterms:W3CDTF">2024-06-10T05:32:00Z</dcterms:created>
  <dcterms:modified xsi:type="dcterms:W3CDTF">2024-06-10T05:32:00Z</dcterms:modified>
</cp:coreProperties>
</file>