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39D8EA7B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AD238D">
        <w:rPr>
          <w:rFonts w:ascii="Century Gothic" w:hAnsi="Century Gothic"/>
          <w:color w:val="000000"/>
          <w:sz w:val="20"/>
        </w:rPr>
        <w:t>24 listopada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2020 r. </w:t>
      </w:r>
    </w:p>
    <w:p w14:paraId="4567A7F8" w14:textId="65ED83DB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B43400">
        <w:rPr>
          <w:rFonts w:ascii="Century Gothic" w:hAnsi="Century Gothic"/>
          <w:sz w:val="20"/>
          <w:szCs w:val="20"/>
        </w:rPr>
        <w:t>11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226DDFA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art. 49 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</w:p>
    <w:p w14:paraId="3159F1E2" w14:textId="508571FB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 xml:space="preserve">z 2018 r., poz. 2081 ze zm./ oraz przeprowadzonym postępowaniem z wniosku </w:t>
      </w:r>
      <w:r w:rsidR="00384BF5" w:rsidRPr="00384BF5">
        <w:rPr>
          <w:rFonts w:ascii="Century Gothic" w:hAnsi="Century Gothic"/>
          <w:b/>
          <w:sz w:val="20"/>
          <w:szCs w:val="20"/>
        </w:rPr>
        <w:t xml:space="preserve">Inwestora P.H.U. KURCZYCH Maciej </w:t>
      </w:r>
      <w:proofErr w:type="spellStart"/>
      <w:r w:rsidR="00384BF5" w:rsidRPr="00384BF5">
        <w:rPr>
          <w:rFonts w:ascii="Century Gothic" w:hAnsi="Century Gothic"/>
          <w:b/>
          <w:sz w:val="20"/>
          <w:szCs w:val="20"/>
        </w:rPr>
        <w:t>Kurczych</w:t>
      </w:r>
      <w:proofErr w:type="spellEnd"/>
      <w:r w:rsidR="00384BF5" w:rsidRPr="00384BF5">
        <w:rPr>
          <w:rFonts w:ascii="Century Gothic" w:hAnsi="Century Gothic"/>
          <w:b/>
          <w:sz w:val="20"/>
          <w:szCs w:val="20"/>
        </w:rPr>
        <w:t>, Wełnica 31, 62-200 Gniezno</w:t>
      </w:r>
      <w:r w:rsidR="00384BF5" w:rsidRPr="00384BF5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r w:rsidR="00384BF5" w:rsidRPr="00384BF5">
        <w:rPr>
          <w:rFonts w:ascii="Century Gothic" w:hAnsi="Century Gothic"/>
          <w:b/>
          <w:sz w:val="20"/>
          <w:szCs w:val="20"/>
        </w:rPr>
        <w:t xml:space="preserve">na budowie instalacji fotowoltaicznej o mocy do 2 </w:t>
      </w:r>
      <w:proofErr w:type="spellStart"/>
      <w:r w:rsidR="00384BF5" w:rsidRPr="00384BF5">
        <w:rPr>
          <w:rFonts w:ascii="Century Gothic" w:hAnsi="Century Gothic"/>
          <w:b/>
          <w:sz w:val="20"/>
          <w:szCs w:val="20"/>
        </w:rPr>
        <w:t>MWp</w:t>
      </w:r>
      <w:proofErr w:type="spellEnd"/>
      <w:r w:rsidR="00384BF5" w:rsidRPr="00384BF5">
        <w:rPr>
          <w:rFonts w:ascii="Century Gothic" w:hAnsi="Century Gothic"/>
          <w:b/>
          <w:sz w:val="20"/>
          <w:szCs w:val="20"/>
        </w:rPr>
        <w:t xml:space="preserve"> wraz z niezbędną infrastrukturą techniczną w miejscowości Goślinowo</w:t>
      </w:r>
      <w:r w:rsidR="00384BF5">
        <w:rPr>
          <w:rFonts w:ascii="Century Gothic" w:hAnsi="Century Gothic"/>
          <w:b/>
          <w:sz w:val="20"/>
          <w:szCs w:val="20"/>
        </w:rPr>
        <w:t>, Gmina Gniezno, działka nr 175</w:t>
      </w:r>
      <w:r w:rsidRPr="000A4219">
        <w:rPr>
          <w:rFonts w:ascii="Century Gothic" w:hAnsi="Century Gothic"/>
          <w:sz w:val="20"/>
          <w:szCs w:val="20"/>
        </w:rPr>
        <w:t>, Wójt Gminy Gniezno zawiadamia, że</w:t>
      </w:r>
      <w:r w:rsidR="00C20A48">
        <w:rPr>
          <w:rFonts w:ascii="Century Gothic" w:hAnsi="Century Gothic"/>
          <w:sz w:val="20"/>
          <w:szCs w:val="20"/>
        </w:rPr>
        <w:t xml:space="preserve"> </w:t>
      </w:r>
      <w:r w:rsidR="00C20A48" w:rsidRPr="00C20A48">
        <w:rPr>
          <w:rFonts w:ascii="Century Gothic" w:hAnsi="Century Gothic"/>
          <w:sz w:val="20"/>
          <w:szCs w:val="20"/>
        </w:rPr>
        <w:t xml:space="preserve">do tut. Organu wpłynęły wyjaśnienia inwestora P.H.U. KURCZYCH Maciej </w:t>
      </w:r>
      <w:proofErr w:type="spellStart"/>
      <w:r w:rsidR="00C20A48" w:rsidRPr="00C20A48">
        <w:rPr>
          <w:rFonts w:ascii="Century Gothic" w:hAnsi="Century Gothic"/>
          <w:sz w:val="20"/>
          <w:szCs w:val="20"/>
        </w:rPr>
        <w:t>Kurczych</w:t>
      </w:r>
      <w:proofErr w:type="spellEnd"/>
      <w:r w:rsidR="00C20A48" w:rsidRPr="00C20A48">
        <w:rPr>
          <w:rFonts w:ascii="Century Gothic" w:hAnsi="Century Gothic"/>
          <w:sz w:val="20"/>
          <w:szCs w:val="20"/>
        </w:rPr>
        <w:t>, Wełnica 31, 62-200 Gniezno</w:t>
      </w:r>
      <w:r w:rsidR="00C20A48">
        <w:rPr>
          <w:rFonts w:ascii="Century Gothic" w:hAnsi="Century Gothic"/>
          <w:sz w:val="20"/>
          <w:szCs w:val="20"/>
        </w:rPr>
        <w:t xml:space="preserve"> </w:t>
      </w:r>
      <w:r w:rsidR="00C20A48" w:rsidRPr="00C20A48">
        <w:rPr>
          <w:rFonts w:ascii="Century Gothic" w:hAnsi="Century Gothic"/>
          <w:sz w:val="20"/>
          <w:szCs w:val="20"/>
        </w:rPr>
        <w:t xml:space="preserve">w zakresie stanowiska i uwag dotyczących przedmiotowego postępowania  podniesionych w </w:t>
      </w:r>
      <w:r w:rsidR="00C20A48">
        <w:rPr>
          <w:rFonts w:ascii="Century Gothic" w:hAnsi="Century Gothic"/>
          <w:sz w:val="20"/>
          <w:szCs w:val="20"/>
        </w:rPr>
        <w:t xml:space="preserve">pismach </w:t>
      </w:r>
      <w:r w:rsidR="00C20A48" w:rsidRPr="00C20A48">
        <w:rPr>
          <w:rFonts w:ascii="Century Gothic" w:hAnsi="Century Gothic"/>
          <w:sz w:val="20"/>
          <w:szCs w:val="20"/>
        </w:rPr>
        <w:t>stron</w:t>
      </w:r>
      <w:r w:rsidR="00C20A48">
        <w:rPr>
          <w:rFonts w:ascii="Century Gothic" w:hAnsi="Century Gothic"/>
          <w:sz w:val="20"/>
          <w:szCs w:val="20"/>
        </w:rPr>
        <w:t>. Jednocześnie zawiadamiam, że s</w:t>
      </w:r>
      <w:r w:rsidRPr="000A4219">
        <w:rPr>
          <w:rFonts w:ascii="Century Gothic" w:hAnsi="Century Gothic"/>
          <w:sz w:val="20"/>
          <w:szCs w:val="20"/>
        </w:rPr>
        <w:t xml:space="preserve">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7777777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519AB83C" w:rsidR="000A4219" w:rsidRPr="000A4219" w:rsidRDefault="000A4219" w:rsidP="000A4219">
      <w:pPr>
        <w:jc w:val="both"/>
        <w:rPr>
          <w:rFonts w:ascii="Century Gothic" w:hAnsi="Century Gothic"/>
          <w:sz w:val="18"/>
          <w:szCs w:val="20"/>
        </w:rPr>
      </w:pPr>
      <w:r w:rsidRPr="000A4219">
        <w:rPr>
          <w:rFonts w:ascii="Century Gothic" w:hAnsi="Century Gothic"/>
          <w:sz w:val="18"/>
          <w:szCs w:val="20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AD238D">
        <w:rPr>
          <w:rFonts w:ascii="Century Gothic" w:hAnsi="Century Gothic"/>
          <w:b/>
          <w:sz w:val="18"/>
          <w:szCs w:val="20"/>
        </w:rPr>
        <w:t>25</w:t>
      </w:r>
      <w:r w:rsidRPr="00B43400">
        <w:rPr>
          <w:rFonts w:ascii="Century Gothic" w:hAnsi="Century Gothic"/>
          <w:b/>
          <w:sz w:val="18"/>
          <w:szCs w:val="20"/>
        </w:rPr>
        <w:t xml:space="preserve"> </w:t>
      </w:r>
      <w:r w:rsidR="00AD238D">
        <w:rPr>
          <w:rFonts w:ascii="Century Gothic" w:hAnsi="Century Gothic"/>
          <w:b/>
          <w:sz w:val="18"/>
          <w:szCs w:val="20"/>
        </w:rPr>
        <w:t>listopada</w:t>
      </w:r>
      <w:r w:rsidRPr="00B43400">
        <w:rPr>
          <w:rFonts w:ascii="Century Gothic" w:hAnsi="Century Gothic"/>
          <w:b/>
          <w:sz w:val="18"/>
          <w:szCs w:val="20"/>
        </w:rPr>
        <w:t xml:space="preserve"> 2020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5D000" w14:textId="77777777" w:rsidR="00764542" w:rsidRDefault="00764542" w:rsidP="00A3277F">
      <w:r>
        <w:separator/>
      </w:r>
    </w:p>
  </w:endnote>
  <w:endnote w:type="continuationSeparator" w:id="0">
    <w:p w14:paraId="63DED6AA" w14:textId="77777777" w:rsidR="00764542" w:rsidRDefault="0076454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C985" w14:textId="77777777" w:rsidR="00764542" w:rsidRDefault="00764542" w:rsidP="00A3277F">
      <w:r>
        <w:separator/>
      </w:r>
    </w:p>
  </w:footnote>
  <w:footnote w:type="continuationSeparator" w:id="0">
    <w:p w14:paraId="7E2E3A9A" w14:textId="77777777" w:rsidR="00764542" w:rsidRDefault="0076454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B7D26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C610E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542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1D16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AAF-1B91-4762-B580-F18DA68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2020-11-23T14:34:00Z</cp:lastPrinted>
  <dcterms:created xsi:type="dcterms:W3CDTF">2020-11-25T13:31:00Z</dcterms:created>
  <dcterms:modified xsi:type="dcterms:W3CDTF">2020-11-25T13:31:00Z</dcterms:modified>
</cp:coreProperties>
</file>