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362FA" w14:textId="77777777" w:rsidR="009C76EF" w:rsidRDefault="00687ADF" w:rsidP="009C76EF">
      <w:pPr>
        <w:spacing w:line="360" w:lineRule="auto"/>
        <w:jc w:val="right"/>
        <w:rPr>
          <w:b/>
          <w:bCs/>
          <w:sz w:val="22"/>
          <w:szCs w:val="22"/>
        </w:rPr>
      </w:pP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</w:p>
    <w:p w14:paraId="35AADA43" w14:textId="1BFF5909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AD4FFC">
        <w:rPr>
          <w:rFonts w:ascii="Century Gothic" w:hAnsi="Century Gothic"/>
          <w:color w:val="000000"/>
          <w:sz w:val="20"/>
        </w:rPr>
        <w:t>3 listopada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2020 r. </w:t>
      </w:r>
    </w:p>
    <w:p w14:paraId="4567A7F8" w14:textId="087DFB0F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AD4FFC">
        <w:rPr>
          <w:rFonts w:ascii="Century Gothic" w:hAnsi="Century Gothic"/>
          <w:sz w:val="20"/>
          <w:szCs w:val="20"/>
        </w:rPr>
        <w:t>12</w:t>
      </w:r>
      <w:r w:rsidRPr="000A4219">
        <w:rPr>
          <w:rFonts w:ascii="Century Gothic" w:hAnsi="Century Gothic"/>
          <w:sz w:val="20"/>
          <w:szCs w:val="20"/>
        </w:rPr>
        <w:t>.2020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159F1E2" w14:textId="7D7553D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art. 49 ustawy z dnia 14 czerwca 1960 r. kodeks postępowania administracyjnego /Dz. U. 2020 r., poz. 256 ze zm./, w związku z art. 74 ust. 3 ustawy z dnia 3 października 2008 r. o udostępnianiu informacji o środowisku i jego ochronie, udziale społeczeństwa w ochronie środowiska oraz o ocenach oddziaływania na środowisko /Dz. U. </w:t>
      </w:r>
      <w:r w:rsidR="00E9103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 xml:space="preserve">z 2018 r., poz. 2081 ze zm./ oraz przeprowadzonym postępowaniem z wniosku </w:t>
      </w:r>
      <w:r w:rsidR="00384BF5" w:rsidRPr="00384BF5">
        <w:rPr>
          <w:rFonts w:ascii="Century Gothic" w:hAnsi="Century Gothic"/>
          <w:b/>
          <w:sz w:val="20"/>
          <w:szCs w:val="20"/>
        </w:rPr>
        <w:t xml:space="preserve">Inwestora </w:t>
      </w:r>
      <w:r w:rsidR="00AD4FFC" w:rsidRPr="00AD4FFC">
        <w:rPr>
          <w:rFonts w:ascii="Century Gothic" w:hAnsi="Century Gothic"/>
          <w:b/>
          <w:sz w:val="20"/>
          <w:szCs w:val="20"/>
        </w:rPr>
        <w:t xml:space="preserve">New Energy </w:t>
      </w:r>
      <w:proofErr w:type="spellStart"/>
      <w:r w:rsidR="00AD4FFC" w:rsidRPr="00AD4FFC">
        <w:rPr>
          <w:rFonts w:ascii="Century Gothic" w:hAnsi="Century Gothic"/>
          <w:b/>
          <w:sz w:val="20"/>
          <w:szCs w:val="20"/>
        </w:rPr>
        <w:t>Investments</w:t>
      </w:r>
      <w:proofErr w:type="spellEnd"/>
      <w:r w:rsidR="00AD4FFC" w:rsidRPr="00AD4FFC">
        <w:rPr>
          <w:rFonts w:ascii="Century Gothic" w:hAnsi="Century Gothic"/>
          <w:b/>
          <w:sz w:val="20"/>
          <w:szCs w:val="20"/>
        </w:rPr>
        <w:t xml:space="preserve"> Sp. z o.o., ul. Kuźnicy Kołłątajowskiej 13, 31-234 Kraków (adres do korespondencji ul. Conrada 20/105, 31-357 Kraków) </w:t>
      </w:r>
      <w:r w:rsidRPr="000A4219">
        <w:rPr>
          <w:rFonts w:ascii="Century Gothic" w:hAnsi="Century Gothic"/>
          <w:sz w:val="20"/>
          <w:szCs w:val="20"/>
        </w:rPr>
        <w:t xml:space="preserve">w sprawie wydania decyzji </w:t>
      </w:r>
      <w:r w:rsidR="00E9103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o środowiskowych uwarunkowaniach dla przedsięwzięcia polegającego</w:t>
      </w:r>
      <w:r w:rsidR="00384BF5" w:rsidRPr="00384BF5">
        <w:t xml:space="preserve"> </w:t>
      </w:r>
      <w:r w:rsidR="00AD4FFC" w:rsidRPr="00AD4FFC">
        <w:rPr>
          <w:rFonts w:ascii="Century Gothic" w:hAnsi="Century Gothic"/>
          <w:b/>
          <w:sz w:val="20"/>
          <w:szCs w:val="20"/>
        </w:rPr>
        <w:t>na budowie instalacji fotowoltaicznej w miejscowości Strzyżewo Paczkowe, Gmina Gniezno, działka nr 204/1</w:t>
      </w:r>
      <w:r w:rsidRPr="000A4219">
        <w:rPr>
          <w:rFonts w:ascii="Century Gothic" w:hAnsi="Century Gothic"/>
          <w:sz w:val="20"/>
          <w:szCs w:val="20"/>
        </w:rPr>
        <w:t xml:space="preserve">, 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62A132C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C98818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1AF0B3D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77777777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92DEE67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521FBCC9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97E7DEB" w14:textId="77777777" w:rsidR="000A4219" w:rsidRDefault="000A4219" w:rsidP="00384BF5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0A4219">
        <w:rPr>
          <w:rFonts w:ascii="Century Gothic" w:hAnsi="Century Gothic"/>
          <w:b/>
          <w:sz w:val="20"/>
          <w:szCs w:val="20"/>
          <w:u w:val="single"/>
        </w:rPr>
        <w:t>Uwaga:</w:t>
      </w:r>
      <w:r w:rsidRPr="000A4219">
        <w:rPr>
          <w:rFonts w:ascii="Century Gothic" w:hAnsi="Century Gothic"/>
          <w:b/>
          <w:sz w:val="20"/>
          <w:szCs w:val="20"/>
        </w:rPr>
        <w:t xml:space="preserve"> </w:t>
      </w:r>
    </w:p>
    <w:p w14:paraId="061FCB4E" w14:textId="41AB8261" w:rsidR="000A4219" w:rsidRPr="000A4219" w:rsidRDefault="000A4219" w:rsidP="000A4219">
      <w:pPr>
        <w:jc w:val="both"/>
        <w:rPr>
          <w:rFonts w:ascii="Century Gothic" w:hAnsi="Century Gothic"/>
          <w:sz w:val="18"/>
          <w:szCs w:val="20"/>
        </w:rPr>
      </w:pPr>
      <w:r w:rsidRPr="000A4219">
        <w:rPr>
          <w:rFonts w:ascii="Century Gothic" w:hAnsi="Century Gothic"/>
          <w:sz w:val="18"/>
          <w:szCs w:val="20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AD4FFC">
        <w:rPr>
          <w:rFonts w:ascii="Century Gothic" w:hAnsi="Century Gothic"/>
          <w:b/>
          <w:sz w:val="18"/>
          <w:szCs w:val="20"/>
        </w:rPr>
        <w:t>4 listopada</w:t>
      </w:r>
      <w:r w:rsidRPr="00B43400">
        <w:rPr>
          <w:rFonts w:ascii="Century Gothic" w:hAnsi="Century Gothic"/>
          <w:b/>
          <w:sz w:val="18"/>
          <w:szCs w:val="20"/>
        </w:rPr>
        <w:t xml:space="preserve"> 2020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D6A5D8" w14:textId="5A00D4DB" w:rsidR="00687ADF" w:rsidRDefault="000A4219" w:rsidP="00687ADF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p w14:paraId="4EA72563" w14:textId="77777777" w:rsidR="00B43400" w:rsidRDefault="00B43400" w:rsidP="00B43400">
      <w:pPr>
        <w:shd w:val="clear" w:color="auto" w:fill="FFFFFF"/>
        <w:spacing w:line="278" w:lineRule="exact"/>
        <w:jc w:val="center"/>
        <w:rPr>
          <w:b/>
        </w:rPr>
      </w:pPr>
    </w:p>
    <w:p w14:paraId="7D522752" w14:textId="77777777" w:rsidR="00B43400" w:rsidRDefault="00B43400" w:rsidP="00B43400">
      <w:pPr>
        <w:shd w:val="clear" w:color="auto" w:fill="FFFFFF"/>
        <w:spacing w:line="278" w:lineRule="exact"/>
        <w:jc w:val="center"/>
        <w:rPr>
          <w:b/>
        </w:rPr>
      </w:pPr>
      <w:bookmarkStart w:id="0" w:name="_GoBack"/>
      <w:bookmarkEnd w:id="0"/>
    </w:p>
    <w:sectPr w:rsidR="00B43400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AF945" w14:textId="77777777" w:rsidR="00F50758" w:rsidRDefault="00F50758" w:rsidP="00A3277F">
      <w:r>
        <w:separator/>
      </w:r>
    </w:p>
  </w:endnote>
  <w:endnote w:type="continuationSeparator" w:id="0">
    <w:p w14:paraId="7238E851" w14:textId="77777777" w:rsidR="00F50758" w:rsidRDefault="00F507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FDEDE" w14:textId="77777777" w:rsidR="00F50758" w:rsidRDefault="00F50758" w:rsidP="00A3277F">
      <w:r>
        <w:separator/>
      </w:r>
    </w:p>
  </w:footnote>
  <w:footnote w:type="continuationSeparator" w:id="0">
    <w:p w14:paraId="69CA6D2A" w14:textId="77777777" w:rsidR="00F50758" w:rsidRDefault="00F507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3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23"/>
  </w:num>
  <w:num w:numId="5">
    <w:abstractNumId w:val="17"/>
  </w:num>
  <w:num w:numId="6">
    <w:abstractNumId w:val="14"/>
  </w:num>
  <w:num w:numId="7">
    <w:abstractNumId w:val="20"/>
  </w:num>
  <w:num w:numId="8">
    <w:abstractNumId w:val="4"/>
  </w:num>
  <w:num w:numId="9">
    <w:abstractNumId w:val="21"/>
  </w:num>
  <w:num w:numId="10">
    <w:abstractNumId w:val="12"/>
  </w:num>
  <w:num w:numId="11">
    <w:abstractNumId w:val="18"/>
  </w:num>
  <w:num w:numId="12">
    <w:abstractNumId w:val="0"/>
  </w:num>
  <w:num w:numId="13">
    <w:abstractNumId w:val="13"/>
  </w:num>
  <w:num w:numId="14">
    <w:abstractNumId w:val="11"/>
  </w:num>
  <w:num w:numId="15">
    <w:abstractNumId w:val="22"/>
  </w:num>
  <w:num w:numId="16">
    <w:abstractNumId w:val="6"/>
  </w:num>
  <w:num w:numId="17">
    <w:abstractNumId w:val="9"/>
  </w:num>
  <w:num w:numId="18">
    <w:abstractNumId w:val="16"/>
  </w:num>
  <w:num w:numId="19">
    <w:abstractNumId w:val="15"/>
  </w:num>
  <w:num w:numId="20">
    <w:abstractNumId w:val="7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56"/>
    <w:rsid w:val="00007954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6F76"/>
    <w:rsid w:val="004A3D32"/>
    <w:rsid w:val="004A6575"/>
    <w:rsid w:val="004B4AED"/>
    <w:rsid w:val="004B58E0"/>
    <w:rsid w:val="004C7981"/>
    <w:rsid w:val="004D67D7"/>
    <w:rsid w:val="004E1E7D"/>
    <w:rsid w:val="004E424D"/>
    <w:rsid w:val="004F4D61"/>
    <w:rsid w:val="005014B6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965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A054D6"/>
    <w:rsid w:val="00A1439B"/>
    <w:rsid w:val="00A17E5D"/>
    <w:rsid w:val="00A20EC0"/>
    <w:rsid w:val="00A2210C"/>
    <w:rsid w:val="00A27F25"/>
    <w:rsid w:val="00A3277F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7B58-FF67-4864-8C96-B32A2C2B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Magdalena Buchwald</cp:lastModifiedBy>
  <cp:revision>2</cp:revision>
  <cp:lastPrinted>2020-11-03T08:49:00Z</cp:lastPrinted>
  <dcterms:created xsi:type="dcterms:W3CDTF">2020-11-04T11:14:00Z</dcterms:created>
  <dcterms:modified xsi:type="dcterms:W3CDTF">2020-11-04T11:14:00Z</dcterms:modified>
</cp:coreProperties>
</file>