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5015">
        <w:rPr>
          <w:rFonts w:ascii="Times New Roman" w:hAnsi="Times New Roman" w:cs="Times New Roman"/>
          <w:b/>
          <w:bCs/>
          <w:sz w:val="24"/>
          <w:szCs w:val="24"/>
        </w:rPr>
        <w:t>UMOWA NR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 xml:space="preserve">zawarta w Gnieźnie  w dniu </w:t>
      </w:r>
      <w:r w:rsidRPr="00CF5015">
        <w:rPr>
          <w:rFonts w:ascii="Times New Roman" w:hAnsi="Times New Roman" w:cs="Times New Roman"/>
          <w:b/>
          <w:bCs/>
          <w:sz w:val="24"/>
          <w:szCs w:val="24"/>
        </w:rPr>
        <w:t xml:space="preserve">…. lipca 2019 roku </w:t>
      </w:r>
      <w:r w:rsidRPr="00CF5015">
        <w:rPr>
          <w:rFonts w:ascii="Times New Roman" w:hAnsi="Times New Roman" w:cs="Times New Roman"/>
          <w:sz w:val="24"/>
          <w:szCs w:val="24"/>
        </w:rPr>
        <w:t xml:space="preserve">pomiędzy </w:t>
      </w:r>
      <w:r w:rsidRPr="00CF5015">
        <w:rPr>
          <w:rFonts w:ascii="Times New Roman" w:hAnsi="Times New Roman" w:cs="Times New Roman"/>
          <w:b/>
          <w:bCs/>
          <w:sz w:val="24"/>
          <w:szCs w:val="24"/>
        </w:rPr>
        <w:t xml:space="preserve">Gminą Gniezno </w:t>
      </w:r>
      <w:r w:rsidRPr="00CF5015">
        <w:rPr>
          <w:rFonts w:ascii="Times New Roman" w:hAnsi="Times New Roman" w:cs="Times New Roman"/>
          <w:sz w:val="24"/>
          <w:szCs w:val="24"/>
        </w:rPr>
        <w:t xml:space="preserve">z siedzibą </w:t>
      </w:r>
      <w:r w:rsidRPr="00CF5015">
        <w:rPr>
          <w:rFonts w:ascii="Times New Roman" w:hAnsi="Times New Roman" w:cs="Times New Roman"/>
          <w:b/>
          <w:bCs/>
          <w:sz w:val="24"/>
          <w:szCs w:val="24"/>
        </w:rPr>
        <w:t>, al. Reymonta 9-11, 62-200 Gniezno,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b/>
          <w:bCs/>
          <w:sz w:val="24"/>
          <w:szCs w:val="24"/>
        </w:rPr>
        <w:t xml:space="preserve">NIP …………………. </w:t>
      </w:r>
      <w:r w:rsidRPr="00CF5015">
        <w:rPr>
          <w:rFonts w:ascii="Times New Roman" w:hAnsi="Times New Roman" w:cs="Times New Roman"/>
          <w:sz w:val="24"/>
          <w:szCs w:val="24"/>
        </w:rPr>
        <w:t>reprezentowaną przez:</w:t>
      </w:r>
    </w:p>
    <w:p w:rsidR="00E011DA" w:rsidRDefault="00CF5015" w:rsidP="00CF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5015">
        <w:rPr>
          <w:rFonts w:ascii="Times New Roman" w:hAnsi="Times New Roman" w:cs="Times New Roman"/>
          <w:b/>
          <w:bCs/>
          <w:sz w:val="24"/>
          <w:szCs w:val="24"/>
        </w:rPr>
        <w:t>Wójta Gminy Gniezno Marię Suplicką</w:t>
      </w:r>
    </w:p>
    <w:p w:rsidR="00CF5015" w:rsidRPr="00CF5015" w:rsidRDefault="00E011DA" w:rsidP="00CF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przy kontrasygnacie Skarbnika Gminy 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 xml:space="preserve">zwaną dalej </w:t>
      </w:r>
      <w:r w:rsidRPr="00CF5015">
        <w:rPr>
          <w:rFonts w:ascii="Times New Roman" w:hAnsi="Times New Roman" w:cs="Times New Roman"/>
          <w:b/>
          <w:bCs/>
          <w:sz w:val="24"/>
          <w:szCs w:val="24"/>
        </w:rPr>
        <w:t>„Zamawiającym</w:t>
      </w:r>
      <w:r w:rsidRPr="00CF5015">
        <w:rPr>
          <w:rFonts w:ascii="Times New Roman" w:hAnsi="Times New Roman" w:cs="Times New Roman"/>
          <w:sz w:val="24"/>
          <w:szCs w:val="24"/>
        </w:rPr>
        <w:t>” a: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 xml:space="preserve">……………... z siedzibą w ………….. </w:t>
      </w:r>
      <w:r w:rsidRPr="00CF5015">
        <w:rPr>
          <w:rFonts w:ascii="Times New Roman" w:hAnsi="Times New Roman" w:cs="Times New Roman"/>
          <w:b/>
          <w:bCs/>
          <w:sz w:val="24"/>
          <w:szCs w:val="24"/>
        </w:rPr>
        <w:t>(….-…. ………….), NIP ………………..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 xml:space="preserve">zwanym dalej </w:t>
      </w:r>
      <w:r w:rsidRPr="00CF5015">
        <w:rPr>
          <w:rFonts w:ascii="Times New Roman" w:hAnsi="Times New Roman" w:cs="Times New Roman"/>
          <w:b/>
          <w:bCs/>
          <w:sz w:val="24"/>
          <w:szCs w:val="24"/>
        </w:rPr>
        <w:t>„Wykonawcą”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W wyniku wyboru oferty Wykonawcy w trybie przetargu nieograniczonego zgodnie z ustawą z dnia 29 stycznia 2004 r. Prawo zamówień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publicznych (t.j. Dz. U. z 2017 r. poz. 1579 z późn. zm.) została zawarta umowa następującej treści: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5015">
        <w:rPr>
          <w:rFonts w:ascii="Times New Roman" w:hAnsi="Times New Roman" w:cs="Times New Roman"/>
          <w:b/>
          <w:bCs/>
          <w:sz w:val="24"/>
          <w:szCs w:val="24"/>
        </w:rPr>
        <w:t>§ 1</w:t>
      </w:r>
    </w:p>
    <w:p w:rsidR="00CF5015" w:rsidRPr="006A3AA9" w:rsidRDefault="00CF5015" w:rsidP="00CF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 xml:space="preserve">1. Zamawiający zobowiązuje się do </w:t>
      </w:r>
      <w:r w:rsidRPr="00CF5015">
        <w:rPr>
          <w:rFonts w:ascii="Times New Roman" w:hAnsi="Times New Roman" w:cs="Times New Roman"/>
          <w:b/>
          <w:bCs/>
          <w:sz w:val="24"/>
          <w:szCs w:val="24"/>
        </w:rPr>
        <w:t>zakupu</w:t>
      </w:r>
      <w:r w:rsidRPr="00CF5015">
        <w:rPr>
          <w:rFonts w:ascii="Times New Roman" w:hAnsi="Times New Roman" w:cs="Times New Roman"/>
          <w:sz w:val="24"/>
          <w:szCs w:val="24"/>
        </w:rPr>
        <w:t xml:space="preserve">, a Wykonawca zobowiązuje się do </w:t>
      </w:r>
      <w:r w:rsidRPr="00CF5015">
        <w:rPr>
          <w:rFonts w:ascii="Times New Roman" w:hAnsi="Times New Roman" w:cs="Times New Roman"/>
          <w:b/>
          <w:bCs/>
          <w:i/>
          <w:iCs/>
          <w:sz w:val="24"/>
          <w:szCs w:val="24"/>
        </w:rPr>
        <w:t>sprzedaży</w:t>
      </w:r>
      <w:r w:rsidR="006A3AA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i</w:t>
      </w:r>
      <w:r w:rsidRPr="00CF501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dostarc</w:t>
      </w:r>
      <w:r w:rsidR="006A3AA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zenia </w:t>
      </w:r>
      <w:r w:rsidR="008853D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mebli </w:t>
      </w:r>
      <w:r w:rsidR="006A3AA9">
        <w:rPr>
          <w:rFonts w:ascii="Times New Roman" w:hAnsi="Times New Roman" w:cs="Times New Roman"/>
          <w:b/>
          <w:bCs/>
          <w:i/>
          <w:iCs/>
          <w:sz w:val="24"/>
          <w:szCs w:val="24"/>
        </w:rPr>
        <w:t>szkolnych (stoły, krzesła, szafy)</w:t>
      </w:r>
      <w:r w:rsidR="008853D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Dla </w:t>
      </w:r>
      <w:r w:rsidRPr="00CF501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Szkoły Podstawowej w Zdziechowie </w:t>
      </w:r>
      <w:r w:rsidRPr="00CF5015">
        <w:rPr>
          <w:rFonts w:ascii="Times New Roman" w:hAnsi="Times New Roman" w:cs="Times New Roman"/>
          <w:sz w:val="24"/>
          <w:szCs w:val="24"/>
        </w:rPr>
        <w:t>(dalej zwane „Przedmiotem Zamówienia”).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2. Szczegółowy zakres przedmiotu zamówienia określa kosztorys ofertowy stanowiący załącznik do niniejszej umowy.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5015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 xml:space="preserve">1. Wykonawcy przysługuje wynagrodzenie za wykonanie przedmiotu zamówienia opisanego w § 1 w wysokości </w:t>
      </w:r>
      <w:r w:rsidRPr="00CF5015">
        <w:rPr>
          <w:rFonts w:ascii="Times New Roman" w:hAnsi="Times New Roman" w:cs="Times New Roman"/>
          <w:b/>
          <w:bCs/>
          <w:sz w:val="24"/>
          <w:szCs w:val="24"/>
        </w:rPr>
        <w:t>…... zł</w:t>
      </w:r>
      <w:r w:rsidRPr="00CF5015">
        <w:rPr>
          <w:rFonts w:ascii="Times New Roman" w:hAnsi="Times New Roman" w:cs="Times New Roman"/>
          <w:sz w:val="24"/>
          <w:szCs w:val="24"/>
        </w:rPr>
        <w:t>(słownie: ……..)</w:t>
      </w:r>
      <w:r w:rsidR="008853D5">
        <w:rPr>
          <w:rFonts w:ascii="Times New Roman" w:hAnsi="Times New Roman" w:cs="Times New Roman"/>
          <w:sz w:val="24"/>
          <w:szCs w:val="24"/>
        </w:rPr>
        <w:t>brutto tj. …………… zł netto</w:t>
      </w:r>
      <w:r w:rsidRPr="00CF5015">
        <w:rPr>
          <w:rFonts w:ascii="Times New Roman" w:hAnsi="Times New Roman" w:cs="Times New Roman"/>
          <w:sz w:val="24"/>
          <w:szCs w:val="24"/>
        </w:rPr>
        <w:t>.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2. Wartość umowy obejmuje również koszt udzielenia gwarancji, świadczenia usł</w:t>
      </w:r>
      <w:r>
        <w:rPr>
          <w:rFonts w:ascii="Times New Roman" w:hAnsi="Times New Roman" w:cs="Times New Roman"/>
          <w:sz w:val="24"/>
          <w:szCs w:val="24"/>
        </w:rPr>
        <w:t xml:space="preserve">ug </w:t>
      </w:r>
      <w:r w:rsidRPr="00CF5015">
        <w:rPr>
          <w:rFonts w:ascii="Times New Roman" w:hAnsi="Times New Roman" w:cs="Times New Roman"/>
          <w:sz w:val="24"/>
          <w:szCs w:val="24"/>
        </w:rPr>
        <w:t>serwisowych, a także wszelkie inne koszty i opłaty zarzeczy i świadczenia związane z przedmiotem umowy, w tym koszty dostawy przedmiotu umowy do siedziby Zamawiającego (łącznieze wszystkimi kosztami pochodnymi, np. koszty ubezpieczenia w czasie transportu, montażu, itp.).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3. Cena wynikająca z oferty stanowiącej załącznik do niniejszej umowy nie podlega zmianie przez cały okres trwania umowy.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 xml:space="preserve">4. Płatność za wykonanie Zamówienia nastąpi w terminie do </w:t>
      </w:r>
      <w:r w:rsidRPr="00CF5015">
        <w:rPr>
          <w:rFonts w:ascii="Times New Roman" w:hAnsi="Times New Roman" w:cs="Times New Roman"/>
          <w:b/>
          <w:bCs/>
          <w:sz w:val="24"/>
          <w:szCs w:val="24"/>
        </w:rPr>
        <w:t xml:space="preserve">30 dni </w:t>
      </w:r>
      <w:r w:rsidRPr="00CF5015">
        <w:rPr>
          <w:rFonts w:ascii="Times New Roman" w:hAnsi="Times New Roman" w:cs="Times New Roman"/>
          <w:sz w:val="24"/>
          <w:szCs w:val="24"/>
        </w:rPr>
        <w:t>kalendarzowych od daty wpływu do siedziby Zamawiającego fakturywystawionej na podstawie protokołu końcowego odbioru przedmiotu umowy.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5. Za termin zapłaty faktury uważany będzie dzień, w którym Zamawiający poleci swojemu bankowi dokonanie przelewu na rachunekWykonawcy.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6. W przypadku rozwiązania umowy w trakcie jej realizacji z przyczyn zależnych wyłącznie od Zamawiającego, wysokość wynagrodzeniaza wykonane do dnia przerwania prace ustalona będzie przez przedstawicieli obu Stron na podstawie protokołu zaawansowania prac,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podpisanego przez obie strony umowy. Warunkiem wypłaty wynagrodzenia jest doręczenie faktury wystawionej zgodnie zpostanowieniami niniejszej umowy wraz z załączonym protokołem zaawansowania robót i wskazanymi oświadczeniami ewentualnych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podwykonawców.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5015"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Do obowiązków Zamawiającego należy: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1) przystąpienie do komisyjnego odbioru końcowego Przedmiotu zamówienia w terminie do 7 dni roboczych od dnia zgłoszenia przezWykonawcę gotowości do odbioru,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2) dokonanie zapłaty wynagrodzenia określonego § 2 ust. 1 Wykonawcy.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5015">
        <w:rPr>
          <w:rFonts w:ascii="Times New Roman" w:hAnsi="Times New Roman" w:cs="Times New Roman"/>
          <w:b/>
          <w:bCs/>
          <w:sz w:val="24"/>
          <w:szCs w:val="24"/>
        </w:rPr>
        <w:t>§ 4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1. Do obowiązków Wykonawcy należy: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lastRenderedPageBreak/>
        <w:t>1) przekazanie Przedmiotu umowy Z</w:t>
      </w:r>
      <w:bookmarkStart w:id="0" w:name="_GoBack"/>
      <w:bookmarkEnd w:id="0"/>
      <w:r w:rsidRPr="00CF5015">
        <w:rPr>
          <w:rFonts w:ascii="Times New Roman" w:hAnsi="Times New Roman" w:cs="Times New Roman"/>
          <w:sz w:val="24"/>
          <w:szCs w:val="24"/>
        </w:rPr>
        <w:t>amawiając</w:t>
      </w:r>
      <w:r>
        <w:rPr>
          <w:rFonts w:ascii="Times New Roman" w:hAnsi="Times New Roman" w:cs="Times New Roman"/>
          <w:sz w:val="24"/>
          <w:szCs w:val="24"/>
        </w:rPr>
        <w:t xml:space="preserve">emu wraz z kompletem wszystkich </w:t>
      </w:r>
      <w:r w:rsidRPr="00CF5015">
        <w:rPr>
          <w:rFonts w:ascii="Times New Roman" w:hAnsi="Times New Roman" w:cs="Times New Roman"/>
          <w:sz w:val="24"/>
          <w:szCs w:val="24"/>
        </w:rPr>
        <w:t>niezbędnych dokumentów wymaganych prawemkoniecznych do odbioru końcowego,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5015">
        <w:rPr>
          <w:rFonts w:ascii="Times New Roman" w:hAnsi="Times New Roman" w:cs="Times New Roman"/>
          <w:b/>
          <w:bCs/>
          <w:sz w:val="24"/>
          <w:szCs w:val="24"/>
        </w:rPr>
        <w:t>§ 5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1. Wykonawca zobowiązuje się do zrealizowania Zamówienia określonego w § 1 niniejszej umowy, zgodnie z warunkami szczegółowo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 xml:space="preserve">określonymi w SIWZ, w terminie </w:t>
      </w:r>
      <w:r w:rsidR="008853D5">
        <w:rPr>
          <w:rFonts w:ascii="Times New Roman" w:hAnsi="Times New Roman" w:cs="Times New Roman"/>
          <w:b/>
          <w:bCs/>
          <w:sz w:val="24"/>
          <w:szCs w:val="24"/>
        </w:rPr>
        <w:t>do dnia 19 sierpnia</w:t>
      </w:r>
      <w:r w:rsidRPr="00CF5015">
        <w:rPr>
          <w:rFonts w:ascii="Times New Roman" w:hAnsi="Times New Roman" w:cs="Times New Roman"/>
          <w:b/>
          <w:bCs/>
          <w:sz w:val="24"/>
          <w:szCs w:val="24"/>
        </w:rPr>
        <w:t xml:space="preserve"> 2019 roku.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2. Zamawiający może wyrazić zgodę na dokonanie odbioru wykonanego zamówienia przed określonym w ust. 1 terminem, po uprzednimzgłoszeniu wykonania zadania przez Wykonawcę.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5015">
        <w:rPr>
          <w:rFonts w:ascii="Times New Roman" w:hAnsi="Times New Roman" w:cs="Times New Roman"/>
          <w:b/>
          <w:bCs/>
          <w:sz w:val="24"/>
          <w:szCs w:val="24"/>
        </w:rPr>
        <w:t>§ 6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 xml:space="preserve">1. Wykonawca udziela gwarancji jakości na przedmiot umowy na </w:t>
      </w:r>
      <w:r w:rsidRPr="00CF5015">
        <w:rPr>
          <w:rFonts w:ascii="Times New Roman" w:hAnsi="Times New Roman" w:cs="Times New Roman"/>
          <w:b/>
          <w:bCs/>
          <w:sz w:val="24"/>
          <w:szCs w:val="24"/>
        </w:rPr>
        <w:t>okres ……. miesięcy</w:t>
      </w:r>
      <w:r w:rsidRPr="00CF5015">
        <w:rPr>
          <w:rFonts w:ascii="Times New Roman" w:hAnsi="Times New Roman" w:cs="Times New Roman"/>
          <w:sz w:val="24"/>
          <w:szCs w:val="24"/>
        </w:rPr>
        <w:t>, licząc od daty odbioru końcowego. Gwarancjaobejmuje obowiązek nieodpłatnego usunięcia wszelkich wad ujawnionych w okresie gwarancji w terminie 7 dni od zgłoszenia.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2. Zamawiający może realizować uprawnienia z tytułu rękojmi za wady fizyczne niezależnie od uprawnień wynikających z gwarancji.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3. W przypadku nie wywiązywania się Wykonawcy z obowiązków wynikających z udzielonej gwarancji i/lub rękojmi, Zamawiający możepowierzyć wykonanie tych obowiązków innej firmie lub osobie na koszt Wykonawcy.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4. Strony ustalają, iż termin rękojmi na prace wykonane przez Wy</w:t>
      </w:r>
      <w:r w:rsidR="008853D5">
        <w:rPr>
          <w:rFonts w:ascii="Times New Roman" w:hAnsi="Times New Roman" w:cs="Times New Roman"/>
          <w:sz w:val="24"/>
          <w:szCs w:val="24"/>
        </w:rPr>
        <w:t>konawcę wynosi ….. miesięcy</w:t>
      </w:r>
      <w:r w:rsidRPr="00CF5015">
        <w:rPr>
          <w:rFonts w:ascii="Times New Roman" w:hAnsi="Times New Roman" w:cs="Times New Roman"/>
          <w:sz w:val="24"/>
          <w:szCs w:val="24"/>
        </w:rPr>
        <w:t>i liczy się od daty odbioru Zamówienia.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5. W przypadku, gdy szkoda spowodowana niewykonaniem obowiązku wynikającego z niniejszej umowy przekracza wysokość karumownych, poszkodowana tym strona może, niezależnie od kar umownych, dochodzić odszkodowania na zasadach ogólnych Kodeksu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Cywilnego.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6. W przypadku 2 - krotnej naprawy gwarancyjnej tego samego elementu lub urządzenia Wykonawca obowiązany jest wymienić tenelement lub urządzenie na nowy, wolny od wad.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5015">
        <w:rPr>
          <w:rFonts w:ascii="Times New Roman" w:hAnsi="Times New Roman" w:cs="Times New Roman"/>
          <w:b/>
          <w:bCs/>
          <w:sz w:val="24"/>
          <w:szCs w:val="24"/>
        </w:rPr>
        <w:t>§ 7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 xml:space="preserve">1. Wykonawca zapłaci Zamawiającemu karę umowną w przypadku rozwiązania umowy (odstąpienia od umowy) przez którąkolwiek zestron z przyczyn leżących po stronie Wykonawcy - w wysokości </w:t>
      </w:r>
      <w:r w:rsidRPr="00CF5015">
        <w:rPr>
          <w:rFonts w:ascii="Times New Roman" w:hAnsi="Times New Roman" w:cs="Times New Roman"/>
          <w:b/>
          <w:bCs/>
          <w:sz w:val="24"/>
          <w:szCs w:val="24"/>
        </w:rPr>
        <w:t xml:space="preserve">20 % </w:t>
      </w:r>
      <w:r w:rsidRPr="00CF5015">
        <w:rPr>
          <w:rFonts w:ascii="Times New Roman" w:hAnsi="Times New Roman" w:cs="Times New Roman"/>
          <w:sz w:val="24"/>
          <w:szCs w:val="24"/>
        </w:rPr>
        <w:t>wynagrodzenia brutto za wykonanie przedmiotu umowy, określonegow § 2 ust. 1.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 xml:space="preserve">2. Zamawiający zapłaci Wykonawcy karę umowną w przypadku rozwiązania umowy (odstąpienia od umowy) przez którąkolwiek ze stron zprzyczyn zależnych wyłącznie od Zamawiającego - w wysokości </w:t>
      </w:r>
      <w:r w:rsidRPr="00CF5015">
        <w:rPr>
          <w:rFonts w:ascii="Times New Roman" w:hAnsi="Times New Roman" w:cs="Times New Roman"/>
          <w:b/>
          <w:bCs/>
          <w:sz w:val="24"/>
          <w:szCs w:val="24"/>
        </w:rPr>
        <w:t xml:space="preserve">20 % </w:t>
      </w:r>
      <w:r w:rsidRPr="00CF5015">
        <w:rPr>
          <w:rFonts w:ascii="Times New Roman" w:hAnsi="Times New Roman" w:cs="Times New Roman"/>
          <w:sz w:val="24"/>
          <w:szCs w:val="24"/>
        </w:rPr>
        <w:t>wynagrodzenia brutto za wykonanie przedmiotu umowy, określonegow § 2 ust. 1.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 xml:space="preserve">3. Wykonawca zapłaci Zamawiającemu karę umowną w wysokości </w:t>
      </w:r>
      <w:r w:rsidRPr="00CF5015">
        <w:rPr>
          <w:rFonts w:ascii="Times New Roman" w:hAnsi="Times New Roman" w:cs="Times New Roman"/>
          <w:b/>
          <w:bCs/>
          <w:sz w:val="24"/>
          <w:szCs w:val="24"/>
        </w:rPr>
        <w:t xml:space="preserve">1 % </w:t>
      </w:r>
      <w:r w:rsidRPr="00CF5015">
        <w:rPr>
          <w:rFonts w:ascii="Times New Roman" w:hAnsi="Times New Roman" w:cs="Times New Roman"/>
          <w:sz w:val="24"/>
          <w:szCs w:val="24"/>
        </w:rPr>
        <w:t>wartości brutto przedmiotu umowy, określonej w § 2 ust.1 za każdydzień opóźnienia w stosunku do określonego umową terminu zakończenia wykonania przedmiotu umowy. Kara umowna za opóźnieniew wykonaniu przedmiotu umowy nie może przekroczyć 80 % wynagrodzenia brutto za wykonanie przedmiotu umowy.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4. Kara wymieniona w § 8 ust. 3 zostanie potrącona w pierwszej kolejności z wynagrodzenia, o którym mowa w § 2 ust. 1.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5. Jeżeli opóźnienie w wykonaniu umowy przekroczy 14 dni kalendarzowe Zamawiający może od umowy odstąpić bez konieczności płaceniakary, o której mowa w § 8 ust. 2, zachowując równocześnie prawo do kary umownej określonej w § 8 ust. 1 oraz kar umownychokreślonych w § 8 ust. 3 naliczonych do dnia odstąpienia od umowy. Wykonanie uprawnienia do odstąpienia od umowy z powodu określonegow niniejszym ustępie może nastąpić w terminie nie dłuższym niż 60 dni kalendarzowe od dnia ustalonego w umowie jako termin zakoń</w:t>
      </w:r>
      <w:r>
        <w:rPr>
          <w:rFonts w:ascii="Times New Roman" w:hAnsi="Times New Roman" w:cs="Times New Roman"/>
          <w:sz w:val="24"/>
          <w:szCs w:val="24"/>
        </w:rPr>
        <w:t>czenia</w:t>
      </w:r>
      <w:r w:rsidRPr="00CF5015">
        <w:rPr>
          <w:rFonts w:ascii="Times New Roman" w:hAnsi="Times New Roman" w:cs="Times New Roman"/>
          <w:sz w:val="24"/>
          <w:szCs w:val="24"/>
        </w:rPr>
        <w:t>.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lastRenderedPageBreak/>
        <w:t xml:space="preserve">6. Wykonawca zapłaci Zamawiającemu karę umowną za opóźnienie w usunięciu wad stwierdzonych przy odbiorze robót lub w okresiegwarancji i rękojmi, w wysokości </w:t>
      </w:r>
      <w:r w:rsidRPr="00CF5015">
        <w:rPr>
          <w:rFonts w:ascii="Times New Roman" w:hAnsi="Times New Roman" w:cs="Times New Roman"/>
          <w:b/>
          <w:bCs/>
          <w:sz w:val="24"/>
          <w:szCs w:val="24"/>
        </w:rPr>
        <w:t xml:space="preserve">1 % </w:t>
      </w:r>
      <w:r w:rsidRPr="00CF5015">
        <w:rPr>
          <w:rFonts w:ascii="Times New Roman" w:hAnsi="Times New Roman" w:cs="Times New Roman"/>
          <w:sz w:val="24"/>
          <w:szCs w:val="24"/>
        </w:rPr>
        <w:t>wartości wynagrodzenia umownego brutto określonego w § 2 ust. 1 za każdy dzień opóźnienia liczonego od dnia wyznaczonego na usunięcie wad.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7. Zapłacenie lub potrącenie kary za niedotrzymanie terminu wykonania umowy nie zwalnia Wykonawcy z obowiązku zakoń</w:t>
      </w:r>
      <w:r>
        <w:rPr>
          <w:rFonts w:ascii="Times New Roman" w:hAnsi="Times New Roman" w:cs="Times New Roman"/>
          <w:sz w:val="24"/>
          <w:szCs w:val="24"/>
        </w:rPr>
        <w:t xml:space="preserve">czenia  </w:t>
      </w:r>
      <w:r w:rsidRPr="00CF5015">
        <w:rPr>
          <w:rFonts w:ascii="Times New Roman" w:hAnsi="Times New Roman" w:cs="Times New Roman"/>
          <w:sz w:val="24"/>
          <w:szCs w:val="24"/>
        </w:rPr>
        <w:t>oraz wykonania innych zobowiązań umownych.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8. Zamawiający zastrzega sobie prawo dochodzenia odszkodowania uzupełniającego na zasadach ogólnych jeżeli szkoda przekracza wartościokreślone w zastrzeżonej karze umownej.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9. Wykonawca ponosi wyłączną odpowiedzialność za wszelkie szkody będące następstwem nienależytego wykonania Zamówienia i zobowiązujesię pokryć je w pełnej wysokości.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10. Kary pieniężne zostaną potrącone z faktury wystawionej przez Wykonawcę na Zamawiającego.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5015">
        <w:rPr>
          <w:rFonts w:ascii="Times New Roman" w:hAnsi="Times New Roman" w:cs="Times New Roman"/>
          <w:b/>
          <w:bCs/>
          <w:sz w:val="24"/>
          <w:szCs w:val="24"/>
        </w:rPr>
        <w:t>§ 8</w:t>
      </w:r>
    </w:p>
    <w:p w:rsidR="00CF5015" w:rsidRPr="00CF5015" w:rsidRDefault="00CF5015" w:rsidP="00AB3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1. Zamawiający może odstąpić od umowy bez odszkodowania w razie wystąpienia istotnej zmiany okoliczności powodującej, że wykonanieumowy nie leży w interesie publicznym, czego nie można było przewidzieć w chwili zawarcia umowy.</w:t>
      </w:r>
    </w:p>
    <w:p w:rsidR="00CF5015" w:rsidRPr="00CF5015" w:rsidRDefault="00CF5015" w:rsidP="00AB3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2. Wszelkie zmiany i uzupełnienia treści umowy mogą być dokonywane wyłącznie w formie aneksu podpisanego przez obie strony podrygorem</w:t>
      </w:r>
      <w:r w:rsidR="00AB39E5">
        <w:rPr>
          <w:rFonts w:ascii="Times New Roman" w:hAnsi="Times New Roman" w:cs="Times New Roman"/>
          <w:sz w:val="24"/>
          <w:szCs w:val="24"/>
        </w:rPr>
        <w:t xml:space="preserve"> nieważności</w:t>
      </w:r>
      <w:r w:rsidRPr="00CF5015">
        <w:rPr>
          <w:rFonts w:ascii="Times New Roman" w:hAnsi="Times New Roman" w:cs="Times New Roman"/>
          <w:sz w:val="24"/>
          <w:szCs w:val="24"/>
        </w:rPr>
        <w:t>. Bez uprzedniej pisemnej zgody Zamawiającego Wykonawca nie ma prawa przelewu wierzytelności wynikających</w:t>
      </w:r>
    </w:p>
    <w:p w:rsidR="00CF5015" w:rsidRPr="00CF5015" w:rsidRDefault="00CF5015" w:rsidP="00AB3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z tej umowy na osobę trzecią.</w:t>
      </w:r>
    </w:p>
    <w:p w:rsidR="00CF5015" w:rsidRPr="00CF5015" w:rsidRDefault="00CF5015" w:rsidP="00AB39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5015">
        <w:rPr>
          <w:rFonts w:ascii="Times New Roman" w:hAnsi="Times New Roman" w:cs="Times New Roman"/>
          <w:b/>
          <w:bCs/>
          <w:sz w:val="24"/>
          <w:szCs w:val="24"/>
        </w:rPr>
        <w:t>§ 9</w:t>
      </w:r>
    </w:p>
    <w:p w:rsidR="00CF5015" w:rsidRPr="00CF5015" w:rsidRDefault="00CF5015" w:rsidP="00AB3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1. Niedopuszczalna jest, pod rygorem nieważności, zmiana istotnych postanowień zawartej umowy w stosunku do treści oferty, napodstawie której dokonano wyboru Wykonawcy, z zastrzeżeniem przypadków przewidzianych w niniejszej umowie.</w:t>
      </w:r>
    </w:p>
    <w:p w:rsidR="00CF5015" w:rsidRPr="00CF5015" w:rsidRDefault="00CF5015" w:rsidP="00AB3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2. Zmiana postanowień niniejszej umowy wymaga zgody obu stron wyrażonej na piśmie, pod rygorem nieważności.</w:t>
      </w:r>
    </w:p>
    <w:p w:rsidR="00CF5015" w:rsidRPr="00CF5015" w:rsidRDefault="00CF5015" w:rsidP="00AB3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3. Zamawiający zastrzega możliwość wprowadzenia istotnych zmian postanowień zawartej umowy w zakresie płatności, wynagrodzenia,terminu. W szczególności postanowienia umowy mogą ulec zmianie w następującym zakresie oraz na następujących warunkach:</w:t>
      </w:r>
    </w:p>
    <w:p w:rsidR="00CF5015" w:rsidRPr="00CF5015" w:rsidRDefault="00CF5015" w:rsidP="00AB3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1) zmiany w zakresie wynagrodzenia w przypadku ustawowej zmiany obowiązującej stawki VAT - wartość należnego wynagrodzeniazostanie skorygowana o wartość należnego podatku poprzez dodanie do wartości netto wartości należnego podatku VAT, zgodnie z</w:t>
      </w:r>
    </w:p>
    <w:p w:rsidR="00CF5015" w:rsidRPr="00CF5015" w:rsidRDefault="00CF5015" w:rsidP="00AB3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obowiązującymi w tym zakresie przepisami prawa;</w:t>
      </w:r>
    </w:p>
    <w:p w:rsidR="00CF5015" w:rsidRPr="00CF5015" w:rsidRDefault="00CF5015" w:rsidP="00AB3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2) istotnych zmian w przepisach ustawowych i aktach wykonawczych zwią</w:t>
      </w:r>
      <w:r w:rsidR="00AB39E5">
        <w:rPr>
          <w:rFonts w:ascii="Times New Roman" w:hAnsi="Times New Roman" w:cs="Times New Roman"/>
          <w:sz w:val="24"/>
          <w:szCs w:val="24"/>
        </w:rPr>
        <w:t xml:space="preserve">zanych z </w:t>
      </w:r>
      <w:r w:rsidRPr="00CF5015">
        <w:rPr>
          <w:rFonts w:ascii="Times New Roman" w:hAnsi="Times New Roman" w:cs="Times New Roman"/>
          <w:sz w:val="24"/>
          <w:szCs w:val="24"/>
        </w:rPr>
        <w:t>przedmiotem umowy, które nastąpiły po dniupodpisania umowy;</w:t>
      </w:r>
    </w:p>
    <w:p w:rsidR="00CF5015" w:rsidRPr="00CF5015" w:rsidRDefault="00CF5015" w:rsidP="00AB3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3) zmiany w zakresie terminu w przypadku zaistnienia, po zawarciu umowy, przypadku siły wyższej (w szczególności: powódź, pożar iinne klęski żywiołowe, zamieszki, strajki, ataki terrorystyczne, działania wojenne, nagłe załamania warunków atmosferycznych, nagłe</w:t>
      </w:r>
    </w:p>
    <w:p w:rsidR="00CF5015" w:rsidRPr="00CF5015" w:rsidRDefault="00CF5015" w:rsidP="00AB3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przerwy w dostawie energii elektrycznej, promieniowanie lub skażenia) przez którą, na potrzeby niniejszego warunku rozumiećnależy zdarzenie zewnętrzne wobec łączącej Strony więzi prawnej:</w:t>
      </w:r>
    </w:p>
    <w:p w:rsidR="00CF5015" w:rsidRPr="00CF5015" w:rsidRDefault="00CF5015" w:rsidP="00AB3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a) o charakterze niezależnym od Stron,</w:t>
      </w:r>
    </w:p>
    <w:p w:rsidR="00CF5015" w:rsidRPr="00CF5015" w:rsidRDefault="00CF5015" w:rsidP="00AB3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b) którego Strony nie mogły przewidzieć przed zawarciem umowy,</w:t>
      </w:r>
    </w:p>
    <w:p w:rsidR="00CF5015" w:rsidRPr="00CF5015" w:rsidRDefault="00CF5015" w:rsidP="00AB3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c) którego nie można uniknąć ani któremu Strony nie mogły zapobiec przy zachowaniu należytej staranności,</w:t>
      </w:r>
    </w:p>
    <w:p w:rsidR="00CF5015" w:rsidRPr="00CF5015" w:rsidRDefault="00CF5015" w:rsidP="00AB3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d) której nie można przypisać drugiej Stronie;</w:t>
      </w:r>
    </w:p>
    <w:p w:rsidR="00CF5015" w:rsidRPr="00CF5015" w:rsidRDefault="00CF5015" w:rsidP="00AB3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4) zmiany zaoferowanego asortymentu – tylko w uzgodnieniu i po otrzymaniu akceptacji Zamawiającego, z zastrzeżeniem, że</w:t>
      </w:r>
    </w:p>
    <w:p w:rsidR="00CF5015" w:rsidRPr="00CF5015" w:rsidRDefault="00CF5015" w:rsidP="00AB3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lastRenderedPageBreak/>
        <w:t>proponowany asortyment będzie posiadać takie same lub wyższe parametry od wymaganych w SIWZ. Zmiana taka musi byćuzasadniona przez Wykonawcę na piśmie (należy podać przyczyny) i wymaga pisemnego zaakceptowania przez Zamawiającego;</w:t>
      </w:r>
    </w:p>
    <w:p w:rsidR="00CF5015" w:rsidRPr="00CF5015" w:rsidRDefault="00CF5015" w:rsidP="00AB3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5) gdy zaistnieje inna, niemożliwa do przewidzenia w momencie zawarcia umowy okoliczność prawna, ekonomiczna lub techniczna, zaktórą żadna ze Stron nie ponosi odpowiedzialności, skutkująca brakiem możliwości należytego wykonania Umowy.</w:t>
      </w:r>
    </w:p>
    <w:p w:rsidR="00CF5015" w:rsidRPr="00CF5015" w:rsidRDefault="00CF5015" w:rsidP="00AB39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5015">
        <w:rPr>
          <w:rFonts w:ascii="Times New Roman" w:hAnsi="Times New Roman" w:cs="Times New Roman"/>
          <w:b/>
          <w:bCs/>
          <w:sz w:val="24"/>
          <w:szCs w:val="24"/>
        </w:rPr>
        <w:t>§ 10</w:t>
      </w:r>
    </w:p>
    <w:p w:rsidR="00CF5015" w:rsidRPr="00CF5015" w:rsidRDefault="00CF5015" w:rsidP="00AB3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1. W sprawach nieuregulowanych niniejszą umową mają zastosowanie przepisy Kodeksu Cywilnego oraz przepisy ustawy z dn. 29stycznia 2004 r. Prawo zamówień</w:t>
      </w:r>
      <w:r w:rsidR="00AB39E5">
        <w:rPr>
          <w:rFonts w:ascii="Times New Roman" w:hAnsi="Times New Roman" w:cs="Times New Roman"/>
          <w:sz w:val="24"/>
          <w:szCs w:val="24"/>
        </w:rPr>
        <w:t xml:space="preserve"> publicznych (t.j. Dz. U. z 2018 r., poz. 1986</w:t>
      </w:r>
      <w:r w:rsidRPr="00CF5015">
        <w:rPr>
          <w:rFonts w:ascii="Times New Roman" w:hAnsi="Times New Roman" w:cs="Times New Roman"/>
          <w:sz w:val="24"/>
          <w:szCs w:val="24"/>
        </w:rPr>
        <w:t xml:space="preserve"> ze zm.).</w:t>
      </w:r>
    </w:p>
    <w:p w:rsidR="00CF5015" w:rsidRPr="00CF5015" w:rsidRDefault="00CF5015" w:rsidP="00AB3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2. Ewentualne kwestie sporne wynikłe w trakcie realizacji niniejszej umowy strony rozstrzygać będą polubownie. W przypadku nie dojściado porozumienia, spory rozstrzygane będą przez sąd właściwy dla siedziby Zamawiającego.</w:t>
      </w:r>
    </w:p>
    <w:p w:rsidR="00CF5015" w:rsidRPr="00CF5015" w:rsidRDefault="00CF5015" w:rsidP="00AB3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3. Umowa została sporządzona w dwóch jednobrzmiących egzemplarzach, po jednym dla każdej ze stron.</w:t>
      </w:r>
    </w:p>
    <w:p w:rsidR="00CF5015" w:rsidRPr="00CF5015" w:rsidRDefault="00CF5015" w:rsidP="00AB39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5015">
        <w:rPr>
          <w:rFonts w:ascii="Times New Roman" w:hAnsi="Times New Roman" w:cs="Times New Roman"/>
          <w:b/>
          <w:bCs/>
          <w:sz w:val="24"/>
          <w:szCs w:val="24"/>
        </w:rPr>
        <w:t>§ 11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1. W razie powstania sporu związanego z wykonaniem umowy, Zamawiający zobowiązany jest wyczerpać drogę postępowaniareklamacyjnego, kierując swoje roszczenia do Wykonawcy.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2. Wykonawca zobowiązany jest do pisemnego ustosunkowania się do roszczeń Zamawiającego w ciągu 21 dni kalendarzowych od chwilizgłoszenia roszczeń.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3. Jeżeli Wykonawca odmówi uznania roszczenia w terminie, o którym mowa w § 10 ust. 2 Zamawiający może zwrócić się do właściwego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sądu.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4. Wszelkie spory wynikłe w związku z wykonaniem niniejszej umowy będą rozstrzygane przez sąd powszechny właściwy miejscowo dlasiedziby Zamawiającego.</w:t>
      </w:r>
    </w:p>
    <w:p w:rsidR="00CF5015" w:rsidRPr="00CF5015" w:rsidRDefault="00CF5015" w:rsidP="00AB39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5015">
        <w:rPr>
          <w:rFonts w:ascii="Times New Roman" w:hAnsi="Times New Roman" w:cs="Times New Roman"/>
          <w:b/>
          <w:bCs/>
          <w:sz w:val="24"/>
          <w:szCs w:val="24"/>
        </w:rPr>
        <w:t>§ 12</w:t>
      </w:r>
    </w:p>
    <w:p w:rsidR="00CF5015" w:rsidRPr="00CF5015" w:rsidRDefault="00CF5015" w:rsidP="00CF50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sz w:val="24"/>
          <w:szCs w:val="24"/>
        </w:rPr>
        <w:t>Umowę sporządzono w dwóch jednobrzmiących egzemplarzach, po jednym egzemplarzu dla każdej ze stron.</w:t>
      </w:r>
    </w:p>
    <w:p w:rsidR="00D804A2" w:rsidRPr="00CF5015" w:rsidRDefault="00CF5015" w:rsidP="00CF5015">
      <w:pPr>
        <w:rPr>
          <w:rFonts w:ascii="Times New Roman" w:hAnsi="Times New Roman" w:cs="Times New Roman"/>
          <w:sz w:val="24"/>
          <w:szCs w:val="24"/>
        </w:rPr>
      </w:pPr>
      <w:r w:rsidRPr="00CF5015">
        <w:rPr>
          <w:rFonts w:ascii="Times New Roman" w:hAnsi="Times New Roman" w:cs="Times New Roman"/>
          <w:b/>
          <w:bCs/>
          <w:sz w:val="24"/>
          <w:szCs w:val="24"/>
        </w:rPr>
        <w:t xml:space="preserve">ZAMAWIAJĄCY </w:t>
      </w:r>
      <w:r w:rsidR="006A3AA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</w:t>
      </w:r>
      <w:r w:rsidRPr="00CF5015">
        <w:rPr>
          <w:rFonts w:ascii="Times New Roman" w:hAnsi="Times New Roman" w:cs="Times New Roman"/>
          <w:b/>
          <w:bCs/>
          <w:sz w:val="24"/>
          <w:szCs w:val="24"/>
        </w:rPr>
        <w:t>WYKONAWCA</w:t>
      </w:r>
    </w:p>
    <w:sectPr w:rsidR="00D804A2" w:rsidRPr="00CF5015" w:rsidSect="00445DA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704C" w:rsidRDefault="00A5704C" w:rsidP="00E011DA">
      <w:pPr>
        <w:spacing w:after="0" w:line="240" w:lineRule="auto"/>
      </w:pPr>
      <w:r>
        <w:separator/>
      </w:r>
    </w:p>
  </w:endnote>
  <w:endnote w:type="continuationSeparator" w:id="1">
    <w:p w:rsidR="00A5704C" w:rsidRDefault="00A5704C" w:rsidP="00E01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704C" w:rsidRDefault="00A5704C" w:rsidP="00E011DA">
      <w:pPr>
        <w:spacing w:after="0" w:line="240" w:lineRule="auto"/>
      </w:pPr>
      <w:r>
        <w:separator/>
      </w:r>
    </w:p>
  </w:footnote>
  <w:footnote w:type="continuationSeparator" w:id="1">
    <w:p w:rsidR="00A5704C" w:rsidRDefault="00A5704C" w:rsidP="00E011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1DA" w:rsidRPr="00074E61" w:rsidRDefault="006A3AA9" w:rsidP="00E011DA">
    <w:pPr>
      <w:pStyle w:val="Nagwek"/>
      <w:jc w:val="right"/>
      <w:rPr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GR.271.15.2019                </w:t>
    </w:r>
    <w:r w:rsidR="00E011DA">
      <w:rPr>
        <w:rFonts w:ascii="Times New Roman" w:hAnsi="Times New Roman" w:cs="Times New Roman"/>
        <w:sz w:val="18"/>
        <w:szCs w:val="18"/>
      </w:rPr>
      <w:t xml:space="preserve">   </w:t>
    </w:r>
    <w:r w:rsidR="00E011DA" w:rsidRPr="00074E61">
      <w:rPr>
        <w:rFonts w:ascii="Times New Roman" w:hAnsi="Times New Roman" w:cs="Times New Roman"/>
        <w:sz w:val="18"/>
        <w:szCs w:val="18"/>
      </w:rPr>
      <w:t>Zakup</w:t>
    </w:r>
    <w:r w:rsidR="00E011DA">
      <w:rPr>
        <w:rFonts w:ascii="Times New Roman" w:hAnsi="Times New Roman" w:cs="Times New Roman"/>
        <w:sz w:val="18"/>
        <w:szCs w:val="18"/>
      </w:rPr>
      <w:t xml:space="preserve"> pierwszego </w:t>
    </w:r>
    <w:r w:rsidR="00E011DA" w:rsidRPr="00074E61">
      <w:rPr>
        <w:rFonts w:ascii="Times New Roman" w:hAnsi="Times New Roman" w:cs="Times New Roman"/>
        <w:sz w:val="18"/>
        <w:szCs w:val="18"/>
      </w:rPr>
      <w:t xml:space="preserve"> wyposażenia dla Szkoły Podstawowej w Zdziechowie gmina Gniezno</w:t>
    </w:r>
    <w:r>
      <w:rPr>
        <w:rFonts w:ascii="Times New Roman" w:hAnsi="Times New Roman" w:cs="Times New Roman"/>
        <w:sz w:val="18"/>
        <w:szCs w:val="18"/>
      </w:rPr>
      <w:t xml:space="preserve">-meble </w:t>
    </w:r>
    <w:r w:rsidR="00E011DA">
      <w:rPr>
        <w:rFonts w:ascii="Times New Roman" w:hAnsi="Times New Roman" w:cs="Times New Roman"/>
        <w:sz w:val="18"/>
        <w:szCs w:val="18"/>
      </w:rPr>
      <w:t>załącznik Nr 3 do SIWZ</w:t>
    </w:r>
  </w:p>
  <w:p w:rsidR="00E011DA" w:rsidRDefault="00E011DA" w:rsidP="00E011DA">
    <w:pPr>
      <w:pStyle w:val="Nagwek"/>
    </w:pPr>
  </w:p>
  <w:p w:rsidR="00E011DA" w:rsidRDefault="00E011DA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F5015"/>
    <w:rsid w:val="00445DAD"/>
    <w:rsid w:val="006A3AA9"/>
    <w:rsid w:val="007F1B74"/>
    <w:rsid w:val="008853D5"/>
    <w:rsid w:val="00A5704C"/>
    <w:rsid w:val="00AB39E5"/>
    <w:rsid w:val="00CF5015"/>
    <w:rsid w:val="00D804A2"/>
    <w:rsid w:val="00E011DA"/>
    <w:rsid w:val="00F70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5D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11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11DA"/>
  </w:style>
  <w:style w:type="paragraph" w:styleId="Stopka">
    <w:name w:val="footer"/>
    <w:basedOn w:val="Normalny"/>
    <w:link w:val="StopkaZnak"/>
    <w:uiPriority w:val="99"/>
    <w:unhideWhenUsed/>
    <w:rsid w:val="00E011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11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1564</Words>
  <Characters>9384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2019-07-04T12:43:00Z</dcterms:created>
  <dcterms:modified xsi:type="dcterms:W3CDTF">2019-07-18T20:48:00Z</dcterms:modified>
</cp:coreProperties>
</file>